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A4554" w14:textId="77777777" w:rsidR="00483460" w:rsidRPr="009B3260" w:rsidRDefault="00483460" w:rsidP="00483460">
      <w:pPr>
        <w:jc w:val="center"/>
        <w:outlineLvl w:val="0"/>
        <w:rPr>
          <w:b/>
          <w:sz w:val="26"/>
          <w:szCs w:val="26"/>
          <w:lang w:val="nl-NL"/>
        </w:rPr>
      </w:pPr>
      <w:r w:rsidRPr="009B3260">
        <w:rPr>
          <w:b/>
          <w:sz w:val="26"/>
          <w:szCs w:val="26"/>
          <w:lang w:val="nl-NL"/>
        </w:rPr>
        <w:t>Phần 2. YÊU CẦU VỀ KỸ THUẬT</w:t>
      </w:r>
    </w:p>
    <w:p w14:paraId="0A224E42" w14:textId="77777777" w:rsidR="00483460" w:rsidRPr="009B3260" w:rsidRDefault="00483460" w:rsidP="00483460">
      <w:pPr>
        <w:widowControl w:val="0"/>
        <w:spacing w:before="120" w:after="120" w:line="264" w:lineRule="auto"/>
        <w:jc w:val="center"/>
        <w:outlineLvl w:val="1"/>
        <w:rPr>
          <w:sz w:val="26"/>
          <w:szCs w:val="26"/>
          <w:lang w:val="nl-NL"/>
        </w:rPr>
      </w:pPr>
      <w:r w:rsidRPr="009B3260">
        <w:rPr>
          <w:b/>
          <w:sz w:val="26"/>
          <w:szCs w:val="26"/>
          <w:lang w:val="nl-NL"/>
        </w:rPr>
        <w:t>Chương V. YÊU CẦU VỀ KỸ THUẬT</w:t>
      </w:r>
    </w:p>
    <w:p w14:paraId="6120E9EE" w14:textId="77777777" w:rsidR="00483460" w:rsidRPr="009B3260" w:rsidRDefault="00483460" w:rsidP="00483460">
      <w:pPr>
        <w:widowControl w:val="0"/>
        <w:spacing w:before="120"/>
        <w:ind w:firstLine="720"/>
        <w:rPr>
          <w:b/>
          <w:sz w:val="26"/>
          <w:szCs w:val="26"/>
          <w:lang w:val="nl-NL"/>
        </w:rPr>
      </w:pPr>
      <w:r w:rsidRPr="009B3260">
        <w:rPr>
          <w:b/>
          <w:sz w:val="26"/>
          <w:szCs w:val="26"/>
          <w:lang w:val="nl-NL"/>
        </w:rPr>
        <w:t>I. Yêu cầu về kỹ thuật</w:t>
      </w:r>
    </w:p>
    <w:p w14:paraId="46BB32E4" w14:textId="77777777" w:rsidR="00483460" w:rsidRPr="009B3260" w:rsidRDefault="00483460" w:rsidP="00483460">
      <w:pPr>
        <w:widowControl w:val="0"/>
        <w:spacing w:before="120"/>
        <w:ind w:firstLine="720"/>
        <w:rPr>
          <w:b/>
          <w:iCs/>
          <w:sz w:val="26"/>
          <w:szCs w:val="26"/>
          <w:lang w:val="nl-NL"/>
        </w:rPr>
      </w:pPr>
      <w:r w:rsidRPr="009B3260">
        <w:rPr>
          <w:b/>
          <w:iCs/>
          <w:sz w:val="26"/>
          <w:szCs w:val="26"/>
          <w:lang w:val="nl-NL"/>
        </w:rPr>
        <w:t>1.1. Giới thiệu chung về dự án, gói thầu:</w:t>
      </w:r>
    </w:p>
    <w:p w14:paraId="169C3018" w14:textId="64BA5BF2" w:rsidR="00483460" w:rsidRPr="00574BFD" w:rsidRDefault="00483460" w:rsidP="00483460">
      <w:pPr>
        <w:widowControl w:val="0"/>
        <w:spacing w:before="120"/>
        <w:ind w:firstLine="720"/>
        <w:rPr>
          <w:bCs/>
          <w:sz w:val="26"/>
          <w:szCs w:val="26"/>
          <w:lang w:val="nl-NL"/>
        </w:rPr>
      </w:pPr>
      <w:bookmarkStart w:id="0" w:name="_Hlk154743134"/>
      <w:r w:rsidRPr="009B3260">
        <w:rPr>
          <w:bCs/>
          <w:sz w:val="26"/>
          <w:szCs w:val="26"/>
          <w:lang w:val="vi-VN"/>
        </w:rPr>
        <w:t xml:space="preserve">- Tên gói thầu: </w:t>
      </w:r>
      <w:r w:rsidR="00574BFD" w:rsidRPr="00574BFD">
        <w:rPr>
          <w:bCs/>
          <w:sz w:val="26"/>
          <w:szCs w:val="26"/>
          <w:lang w:val="vi-VN"/>
        </w:rPr>
        <w:t>Mua sắm vật tư thiết bị phục vụ sửa sửa chữa lớn Danh mục HT Cửa van cung Đập tràn (cửa 1,2) NMTĐ Huội Quảng năm 2026</w:t>
      </w:r>
      <w:r w:rsidR="00574BFD" w:rsidRPr="00574BFD">
        <w:rPr>
          <w:bCs/>
          <w:sz w:val="26"/>
          <w:szCs w:val="26"/>
          <w:lang w:val="nl-NL"/>
        </w:rPr>
        <w:t>.</w:t>
      </w:r>
    </w:p>
    <w:p w14:paraId="00EDC557" w14:textId="70CBBFFF" w:rsidR="00483460" w:rsidRPr="009B3260" w:rsidRDefault="00483460" w:rsidP="002F74A6">
      <w:pPr>
        <w:widowControl w:val="0"/>
        <w:spacing w:before="120"/>
        <w:ind w:firstLine="720"/>
        <w:rPr>
          <w:bCs/>
          <w:sz w:val="26"/>
          <w:szCs w:val="26"/>
          <w:lang w:val="vi-VN"/>
        </w:rPr>
      </w:pPr>
      <w:r w:rsidRPr="009B3260">
        <w:rPr>
          <w:bCs/>
          <w:sz w:val="26"/>
          <w:szCs w:val="26"/>
          <w:lang w:val="vi-VN"/>
        </w:rPr>
        <w:t xml:space="preserve">- Giá gói thầu: </w:t>
      </w:r>
      <w:r w:rsidR="003E2A42" w:rsidRPr="009B3260">
        <w:rPr>
          <w:bCs/>
          <w:sz w:val="26"/>
          <w:szCs w:val="26"/>
          <w:lang w:val="vi-VN"/>
        </w:rPr>
        <w:t>501.054.280</w:t>
      </w:r>
      <w:r w:rsidR="003E2A42" w:rsidRPr="009B3260">
        <w:rPr>
          <w:bCs/>
          <w:sz w:val="26"/>
          <w:szCs w:val="26"/>
          <w:lang w:val="vi-VN"/>
        </w:rPr>
        <w:t xml:space="preserve"> </w:t>
      </w:r>
      <w:r w:rsidR="00E408E7" w:rsidRPr="009B3260">
        <w:rPr>
          <w:bCs/>
          <w:sz w:val="26"/>
          <w:szCs w:val="26"/>
          <w:lang w:val="vi-VN"/>
        </w:rPr>
        <w:t>đồng (</w:t>
      </w:r>
      <w:r w:rsidR="003E2A42" w:rsidRPr="009B3260">
        <w:rPr>
          <w:bCs/>
          <w:i/>
          <w:iCs/>
          <w:sz w:val="26"/>
          <w:szCs w:val="26"/>
          <w:lang w:val="vi-VN"/>
        </w:rPr>
        <w:t>Năm trăm linh một triệu, năm mươi bốn nghìn, hai trăm tám mươi đồng</w:t>
      </w:r>
      <w:r w:rsidR="00E408E7" w:rsidRPr="009B3260">
        <w:rPr>
          <w:bCs/>
          <w:sz w:val="26"/>
          <w:szCs w:val="26"/>
          <w:lang w:val="vi-VN"/>
        </w:rPr>
        <w:t>)</w:t>
      </w:r>
      <w:r w:rsidR="00443EE2" w:rsidRPr="009B3260">
        <w:rPr>
          <w:bCs/>
          <w:sz w:val="26"/>
          <w:szCs w:val="26"/>
          <w:lang w:val="vi-VN"/>
        </w:rPr>
        <w:t>, bao gồm thuế VAT và đầy đủ chi phí liên quan</w:t>
      </w:r>
      <w:r w:rsidRPr="009B3260">
        <w:rPr>
          <w:bCs/>
          <w:sz w:val="26"/>
          <w:szCs w:val="26"/>
          <w:lang w:val="vi-VN"/>
        </w:rPr>
        <w:t xml:space="preserve">. </w:t>
      </w:r>
    </w:p>
    <w:p w14:paraId="3CB84C0F" w14:textId="7C86634B" w:rsidR="00483460" w:rsidRPr="009B3260" w:rsidRDefault="00483460" w:rsidP="00483460">
      <w:pPr>
        <w:widowControl w:val="0"/>
        <w:spacing w:before="120"/>
        <w:ind w:firstLine="720"/>
        <w:rPr>
          <w:bCs/>
          <w:sz w:val="26"/>
          <w:szCs w:val="26"/>
          <w:lang w:val="vi-VN"/>
        </w:rPr>
      </w:pPr>
      <w:r w:rsidRPr="009B3260">
        <w:rPr>
          <w:bCs/>
          <w:sz w:val="26"/>
          <w:szCs w:val="26"/>
          <w:lang w:val="vi-VN"/>
        </w:rPr>
        <w:t xml:space="preserve">- Thời gian thực hiện gói thầu: </w:t>
      </w:r>
      <w:r w:rsidR="002F74A6" w:rsidRPr="009B3260">
        <w:rPr>
          <w:bCs/>
          <w:sz w:val="26"/>
          <w:szCs w:val="26"/>
          <w:lang w:val="vi-VN"/>
        </w:rPr>
        <w:t>4</w:t>
      </w:r>
      <w:r w:rsidR="00DB7EFB" w:rsidRPr="009B3260">
        <w:rPr>
          <w:bCs/>
          <w:sz w:val="26"/>
          <w:szCs w:val="26"/>
          <w:lang w:val="vi-VN"/>
        </w:rPr>
        <w:t>5</w:t>
      </w:r>
      <w:r w:rsidRPr="009B3260">
        <w:rPr>
          <w:bCs/>
          <w:sz w:val="26"/>
          <w:szCs w:val="26"/>
          <w:lang w:val="vi-VN"/>
        </w:rPr>
        <w:t xml:space="preserve"> ngày;</w:t>
      </w:r>
    </w:p>
    <w:p w14:paraId="054AB0CC" w14:textId="6B9627E7" w:rsidR="00483460" w:rsidRPr="009B3260" w:rsidRDefault="00483460" w:rsidP="00483460">
      <w:pPr>
        <w:widowControl w:val="0"/>
        <w:spacing w:before="120"/>
        <w:ind w:firstLine="720"/>
        <w:rPr>
          <w:bCs/>
          <w:sz w:val="26"/>
          <w:szCs w:val="26"/>
          <w:lang w:val="vi-VN"/>
        </w:rPr>
      </w:pPr>
      <w:r w:rsidRPr="009B3260">
        <w:rPr>
          <w:bCs/>
          <w:sz w:val="26"/>
          <w:szCs w:val="26"/>
          <w:lang w:val="vi-VN"/>
        </w:rPr>
        <w:t xml:space="preserve">- Nguồn vốn: </w:t>
      </w:r>
      <w:r w:rsidR="00FC12BE" w:rsidRPr="009B3260">
        <w:rPr>
          <w:bCs/>
          <w:sz w:val="26"/>
          <w:szCs w:val="26"/>
          <w:lang w:val="vi-VN"/>
        </w:rPr>
        <w:t>Sửa chữa lớn</w:t>
      </w:r>
      <w:r w:rsidRPr="009B3260">
        <w:rPr>
          <w:bCs/>
          <w:sz w:val="26"/>
          <w:szCs w:val="26"/>
          <w:lang w:val="vi-VN"/>
        </w:rPr>
        <w:t xml:space="preserve"> năm 202</w:t>
      </w:r>
      <w:r w:rsidR="00FC12BE" w:rsidRPr="009B3260">
        <w:rPr>
          <w:bCs/>
          <w:sz w:val="26"/>
          <w:szCs w:val="26"/>
          <w:lang w:val="vi-VN"/>
        </w:rPr>
        <w:t>6</w:t>
      </w:r>
      <w:r w:rsidRPr="009B3260">
        <w:rPr>
          <w:bCs/>
          <w:sz w:val="26"/>
          <w:szCs w:val="26"/>
          <w:lang w:val="vi-VN"/>
        </w:rPr>
        <w:t xml:space="preserve"> của Công ty Thủy điện Huội Quảng - Bản Chát do Tập đoàn Điện lực Việt Nam cấp;</w:t>
      </w:r>
    </w:p>
    <w:p w14:paraId="1D6D3CC8" w14:textId="1985B3D5" w:rsidR="00483460" w:rsidRPr="009B3260" w:rsidRDefault="00483460" w:rsidP="00483460">
      <w:pPr>
        <w:widowControl w:val="0"/>
        <w:spacing w:before="120"/>
        <w:ind w:firstLine="720"/>
        <w:rPr>
          <w:bCs/>
          <w:sz w:val="26"/>
          <w:szCs w:val="26"/>
          <w:lang w:val="vi-VN"/>
        </w:rPr>
      </w:pPr>
      <w:r w:rsidRPr="009B3260">
        <w:rPr>
          <w:bCs/>
          <w:sz w:val="26"/>
          <w:szCs w:val="26"/>
          <w:lang w:val="vi-VN"/>
        </w:rPr>
        <w:t>- Địa điểm giao hàng: Kho vật tư thiết bị Nhà máy Thủy điện Huội Quảng tại xã Chiềng Lao</w:t>
      </w:r>
      <w:r w:rsidR="004103AE" w:rsidRPr="009B3260">
        <w:rPr>
          <w:bCs/>
          <w:sz w:val="26"/>
          <w:szCs w:val="26"/>
          <w:lang w:val="vi-VN"/>
        </w:rPr>
        <w:t xml:space="preserve">, </w:t>
      </w:r>
      <w:r w:rsidRPr="009B3260">
        <w:rPr>
          <w:bCs/>
          <w:sz w:val="26"/>
          <w:szCs w:val="26"/>
          <w:lang w:val="vi-VN"/>
        </w:rPr>
        <w:t>tỉnh Sơn La</w:t>
      </w:r>
      <w:r w:rsidR="002D219B" w:rsidRPr="009B3260">
        <w:rPr>
          <w:bCs/>
          <w:sz w:val="26"/>
          <w:szCs w:val="26"/>
          <w:lang w:val="vi-VN"/>
        </w:rPr>
        <w:t>.</w:t>
      </w:r>
    </w:p>
    <w:bookmarkEnd w:id="0"/>
    <w:p w14:paraId="2A6C8B00" w14:textId="77777777" w:rsidR="00483460" w:rsidRPr="009B3260" w:rsidRDefault="00483460" w:rsidP="00483460">
      <w:pPr>
        <w:autoSpaceDE w:val="0"/>
        <w:autoSpaceDN w:val="0"/>
        <w:adjustRightInd w:val="0"/>
        <w:spacing w:before="60" w:after="60" w:line="259" w:lineRule="auto"/>
        <w:ind w:firstLine="720"/>
        <w:rPr>
          <w:b/>
          <w:sz w:val="26"/>
          <w:szCs w:val="26"/>
          <w:lang w:val="vi-VN"/>
        </w:rPr>
      </w:pPr>
      <w:r w:rsidRPr="009B3260">
        <w:rPr>
          <w:b/>
          <w:sz w:val="26"/>
          <w:szCs w:val="26"/>
          <w:lang w:val="vi-VN"/>
        </w:rPr>
        <w:t>1.2. Yêu cầu kỹ thuật</w:t>
      </w:r>
    </w:p>
    <w:p w14:paraId="211D4296" w14:textId="77777777" w:rsidR="00483460" w:rsidRPr="009B3260" w:rsidRDefault="00483460" w:rsidP="00483460">
      <w:pPr>
        <w:autoSpaceDE w:val="0"/>
        <w:autoSpaceDN w:val="0"/>
        <w:adjustRightInd w:val="0"/>
        <w:spacing w:before="60" w:after="60" w:line="259" w:lineRule="auto"/>
        <w:ind w:firstLine="720"/>
        <w:rPr>
          <w:b/>
          <w:sz w:val="26"/>
          <w:szCs w:val="26"/>
          <w:lang w:val="vi-VN"/>
        </w:rPr>
      </w:pPr>
      <w:r w:rsidRPr="009B3260">
        <w:rPr>
          <w:b/>
          <w:sz w:val="26"/>
          <w:szCs w:val="26"/>
          <w:lang w:val="vi-VN"/>
        </w:rPr>
        <w:t>a. Yêu cầu kỹ thuật chung</w:t>
      </w:r>
    </w:p>
    <w:p w14:paraId="7A90482F" w14:textId="77777777" w:rsidR="00483460" w:rsidRPr="009B3260" w:rsidRDefault="00483460" w:rsidP="00483460">
      <w:pPr>
        <w:autoSpaceDE w:val="0"/>
        <w:autoSpaceDN w:val="0"/>
        <w:adjustRightInd w:val="0"/>
        <w:spacing w:before="60" w:after="60"/>
        <w:ind w:firstLine="720"/>
        <w:rPr>
          <w:sz w:val="26"/>
          <w:szCs w:val="26"/>
          <w:lang w:val="vi-VN"/>
        </w:rPr>
      </w:pPr>
      <w:bookmarkStart w:id="1" w:name="_Toc149037474"/>
      <w:r w:rsidRPr="009B3260">
        <w:rPr>
          <w:sz w:val="26"/>
          <w:szCs w:val="26"/>
          <w:lang w:val="vi-VN"/>
        </w:rPr>
        <w:t>- Nhà thầu phải lập một bảng kê tính đáp ứng thông số kỹ thuật để chứng minh hàng hóa đáp ứng yêu cầu.</w:t>
      </w:r>
    </w:p>
    <w:p w14:paraId="0C2E2F29" w14:textId="4A8DBFCB" w:rsidR="00483460" w:rsidRPr="009B3260" w:rsidRDefault="00483460" w:rsidP="00483460">
      <w:pPr>
        <w:widowControl w:val="0"/>
        <w:spacing w:before="120"/>
        <w:ind w:firstLine="720"/>
        <w:rPr>
          <w:bCs/>
          <w:sz w:val="26"/>
          <w:szCs w:val="26"/>
          <w:lang w:val="vi-VN"/>
        </w:rPr>
      </w:pPr>
      <w:r w:rsidRPr="009B3260">
        <w:rPr>
          <w:bCs/>
          <w:sz w:val="26"/>
          <w:szCs w:val="26"/>
          <w:lang w:val="vi-VN"/>
        </w:rPr>
        <w:t>- Hàng hóa chào thầu phải đáp ứng: Mới 100%, chưa qua sử dụng, xuất xứ rõ</w:t>
      </w:r>
      <w:r w:rsidRPr="009B3260">
        <w:rPr>
          <w:bCs/>
          <w:sz w:val="26"/>
          <w:szCs w:val="26"/>
          <w:lang w:val="vi-VN"/>
        </w:rPr>
        <w:br/>
        <w:t>ràng đầy đủ phụ tùng, phụ kiện theo tiêu chuẩn của nhà sản xuất, sản xuất từ</w:t>
      </w:r>
      <w:r w:rsidRPr="009B3260">
        <w:rPr>
          <w:bCs/>
          <w:sz w:val="26"/>
          <w:szCs w:val="26"/>
          <w:lang w:val="vi-VN"/>
        </w:rPr>
        <w:br/>
        <w:t>01/0</w:t>
      </w:r>
      <w:r w:rsidR="002A3839" w:rsidRPr="009B3260">
        <w:rPr>
          <w:bCs/>
          <w:sz w:val="26"/>
          <w:szCs w:val="26"/>
          <w:lang w:val="vi-VN"/>
        </w:rPr>
        <w:t>1</w:t>
      </w:r>
      <w:r w:rsidRPr="009B3260">
        <w:rPr>
          <w:bCs/>
          <w:sz w:val="26"/>
          <w:szCs w:val="26"/>
          <w:lang w:val="vi-VN"/>
        </w:rPr>
        <w:t>/202</w:t>
      </w:r>
      <w:r w:rsidR="002A3839" w:rsidRPr="009B3260">
        <w:rPr>
          <w:bCs/>
          <w:sz w:val="26"/>
          <w:szCs w:val="26"/>
          <w:lang w:val="vi-VN"/>
        </w:rPr>
        <w:t>5</w:t>
      </w:r>
      <w:r w:rsidRPr="009B3260">
        <w:rPr>
          <w:bCs/>
          <w:sz w:val="26"/>
          <w:szCs w:val="26"/>
          <w:lang w:val="vi-VN"/>
        </w:rPr>
        <w:t xml:space="preserve"> trở lại đây.</w:t>
      </w:r>
    </w:p>
    <w:p w14:paraId="62D3E393" w14:textId="77777777" w:rsidR="00483460" w:rsidRPr="009B3260" w:rsidRDefault="00483460" w:rsidP="00483460">
      <w:pPr>
        <w:widowControl w:val="0"/>
        <w:spacing w:before="120"/>
        <w:ind w:firstLine="720"/>
        <w:rPr>
          <w:bCs/>
          <w:sz w:val="26"/>
          <w:szCs w:val="26"/>
          <w:lang w:val="vi-VN"/>
        </w:rPr>
      </w:pPr>
      <w:r w:rsidRPr="009B3260">
        <w:rPr>
          <w:bCs/>
          <w:sz w:val="26"/>
          <w:szCs w:val="26"/>
          <w:lang w:val="vi-VN"/>
        </w:rPr>
        <w:t>- Đơn vị đo lường theo tiêu chuẩn Quốc tế được sử dụng trong tất cả các tài liệu, sơ đồ kỹ thuật và hướng dẫn sử dụng.</w:t>
      </w:r>
    </w:p>
    <w:p w14:paraId="75CE7AA1" w14:textId="77777777" w:rsidR="00483460" w:rsidRPr="009B3260" w:rsidRDefault="00483460" w:rsidP="00483460">
      <w:pPr>
        <w:widowControl w:val="0"/>
        <w:spacing w:before="120"/>
        <w:ind w:firstLine="720"/>
        <w:rPr>
          <w:bCs/>
          <w:sz w:val="26"/>
          <w:szCs w:val="26"/>
          <w:lang w:val="vi-VN"/>
        </w:rPr>
      </w:pPr>
      <w:r w:rsidRPr="009B3260">
        <w:rPr>
          <w:bCs/>
          <w:sz w:val="26"/>
          <w:szCs w:val="26"/>
          <w:lang w:val="vi-VN"/>
        </w:rPr>
        <w:t>- Ngôn ngữ dùng trong các tài liệu kỹ thuật là Tiếng Anh hoặc Tiếng Việt (trong trường hợp là các ngôn ngữ khác thì phải có bản dịch sang tiếng Việt).</w:t>
      </w:r>
    </w:p>
    <w:p w14:paraId="0D4378D7" w14:textId="77777777" w:rsidR="00483460" w:rsidRPr="009B3260" w:rsidRDefault="00483460" w:rsidP="00483460">
      <w:pPr>
        <w:widowControl w:val="0"/>
        <w:spacing w:before="120"/>
        <w:ind w:firstLine="720"/>
        <w:rPr>
          <w:bCs/>
          <w:sz w:val="26"/>
          <w:szCs w:val="26"/>
          <w:lang w:val="vi-VN"/>
        </w:rPr>
      </w:pPr>
      <w:r w:rsidRPr="009B3260">
        <w:rPr>
          <w:bCs/>
          <w:sz w:val="26"/>
          <w:szCs w:val="26"/>
          <w:lang w:val="vi-VN"/>
        </w:rPr>
        <w:t>- Hàng hóa phải được đóng gói phù hợp với điều kiện vận chuyển và đặc tính của hàng hóa đã được quy định trong phần yêu cầu kỹ thuật cụ thể dưới đây và được nhiệt đới hóa phù hợp với điều kiện khí hậu Việt Nam.</w:t>
      </w:r>
    </w:p>
    <w:p w14:paraId="707F7771" w14:textId="77777777" w:rsidR="00483460" w:rsidRPr="009B3260" w:rsidRDefault="00483460" w:rsidP="00483460">
      <w:pPr>
        <w:widowControl w:val="0"/>
        <w:spacing w:before="120"/>
        <w:ind w:firstLine="720"/>
        <w:rPr>
          <w:bCs/>
          <w:sz w:val="26"/>
          <w:szCs w:val="26"/>
          <w:lang w:val="vi-VN"/>
        </w:rPr>
      </w:pPr>
      <w:r w:rsidRPr="009B3260">
        <w:rPr>
          <w:bCs/>
          <w:sz w:val="26"/>
          <w:szCs w:val="26"/>
          <w:lang w:val="vi-VN"/>
        </w:rPr>
        <w:t>- Nhà thầu phải thực hiện các biện pháp bảo hiểm hàng hóa theo quy định trong</w:t>
      </w:r>
      <w:r w:rsidRPr="009B3260">
        <w:rPr>
          <w:bCs/>
          <w:sz w:val="26"/>
          <w:szCs w:val="26"/>
          <w:lang w:val="vi-VN"/>
        </w:rPr>
        <w:br/>
        <w:t>suốt quá trình vận chuyển cho đến khi hàng hóa được bàn giao cho bên mời thầu.</w:t>
      </w:r>
    </w:p>
    <w:p w14:paraId="651611C0" w14:textId="7DDF9F39" w:rsidR="00483460" w:rsidRPr="009B3260" w:rsidRDefault="00483460" w:rsidP="00483460">
      <w:pPr>
        <w:widowControl w:val="0"/>
        <w:spacing w:before="120"/>
        <w:ind w:firstLine="720"/>
        <w:rPr>
          <w:bCs/>
          <w:sz w:val="26"/>
          <w:szCs w:val="26"/>
          <w:lang w:val="vi-VN"/>
        </w:rPr>
      </w:pPr>
      <w:r w:rsidRPr="009B3260">
        <w:rPr>
          <w:bCs/>
          <w:sz w:val="26"/>
          <w:szCs w:val="26"/>
          <w:lang w:val="vi-VN"/>
        </w:rPr>
        <w:t>- Hàng hóa phải được vận chuyển, bốc dỡ khỏi phương tiện của Nhà thầu đến</w:t>
      </w:r>
      <w:r w:rsidRPr="009B3260">
        <w:rPr>
          <w:bCs/>
          <w:sz w:val="26"/>
          <w:szCs w:val="26"/>
          <w:lang w:val="vi-VN"/>
        </w:rPr>
        <w:br/>
        <w:t xml:space="preserve">kho Vật tư thiết bị của </w:t>
      </w:r>
      <w:r w:rsidR="003B745E" w:rsidRPr="009B3260">
        <w:rPr>
          <w:bCs/>
          <w:sz w:val="26"/>
          <w:szCs w:val="26"/>
          <w:lang w:val="vi-VN"/>
        </w:rPr>
        <w:t>chủ đầu tư</w:t>
      </w:r>
      <w:r w:rsidRPr="009B3260">
        <w:rPr>
          <w:bCs/>
          <w:sz w:val="26"/>
          <w:szCs w:val="26"/>
          <w:lang w:val="vi-VN"/>
        </w:rPr>
        <w:t>. Mọi chi phí liên quan đến việc vận chuyển, bốc</w:t>
      </w:r>
      <w:r w:rsidRPr="009B3260">
        <w:rPr>
          <w:bCs/>
          <w:sz w:val="26"/>
          <w:szCs w:val="26"/>
          <w:lang w:val="vi-VN"/>
        </w:rPr>
        <w:br/>
        <w:t>dỡ tại địa điểm đi và địa điểm đến, bao gồm cả chi phí bảo hiểm và lưu kho do nhà</w:t>
      </w:r>
      <w:r w:rsidRPr="009B3260">
        <w:rPr>
          <w:bCs/>
          <w:sz w:val="26"/>
          <w:szCs w:val="26"/>
          <w:lang w:val="vi-VN"/>
        </w:rPr>
        <w:br/>
        <w:t>thầu tự chịu trách nhiệm.</w:t>
      </w:r>
    </w:p>
    <w:p w14:paraId="5203C10D" w14:textId="19D52AC8" w:rsidR="009C6BC1" w:rsidRPr="009B3260" w:rsidRDefault="009C6BC1" w:rsidP="009C6BC1">
      <w:pPr>
        <w:widowControl w:val="0"/>
        <w:spacing w:before="120"/>
        <w:ind w:firstLine="720"/>
        <w:rPr>
          <w:bCs/>
          <w:sz w:val="26"/>
          <w:szCs w:val="26"/>
          <w:lang w:val="vi-VN"/>
        </w:rPr>
      </w:pPr>
      <w:r w:rsidRPr="009B3260">
        <w:rPr>
          <w:bCs/>
          <w:sz w:val="26"/>
          <w:szCs w:val="26"/>
          <w:lang w:val="vi-VN"/>
        </w:rPr>
        <w:t>- Nhà thầu phải cung cấp CO, CQ bản gốc hoặc bản sao công chứng do cơ quan có thẩm quyền cấp đối với hàng hóa được nhập khẩu theo quy định tại Điểm b, khoản 1 Điều 30 Quyết định số 905/QĐ-EVN ngày 17/6/2025. Đối với hàng hóa sản xuất trong nước phải có Biên bản kiểm tra xuất xưởng hoặc giấy chứng nhận xuất xưởng. Và các tài liệu khác để chứng minh thiết bị có nguồn gốc, xuất xứ hợp lệ, đáp ứng chất lượng, đủ điều kiện lưu hành, hoạt động theo quy định (nếu có).</w:t>
      </w:r>
    </w:p>
    <w:p w14:paraId="00FB74AB" w14:textId="6D6009CD" w:rsidR="00483460" w:rsidRPr="009B3260" w:rsidRDefault="00483460" w:rsidP="00483460">
      <w:pPr>
        <w:widowControl w:val="0"/>
        <w:spacing w:before="120"/>
        <w:rPr>
          <w:bCs/>
          <w:sz w:val="26"/>
          <w:szCs w:val="26"/>
          <w:lang w:val="vi-VN"/>
        </w:rPr>
      </w:pPr>
      <w:r w:rsidRPr="009B3260">
        <w:rPr>
          <w:bCs/>
          <w:sz w:val="26"/>
          <w:szCs w:val="26"/>
          <w:lang w:val="vi-VN"/>
        </w:rPr>
        <w:tab/>
        <w:t xml:space="preserve">- Đối với các vật tư thiết bị trong danh mục </w:t>
      </w:r>
      <w:r w:rsidR="00195907" w:rsidRPr="009B3260">
        <w:rPr>
          <w:bCs/>
          <w:sz w:val="26"/>
          <w:szCs w:val="26"/>
          <w:lang w:val="vi-VN"/>
        </w:rPr>
        <w:t>có ghi chú (*).</w:t>
      </w:r>
      <w:r w:rsidRPr="009B3260">
        <w:rPr>
          <w:bCs/>
          <w:sz w:val="26"/>
          <w:szCs w:val="26"/>
          <w:lang w:val="vi-VN"/>
        </w:rPr>
        <w:t xml:space="preserve"> Nhà thầu chào các hàng hóa </w:t>
      </w:r>
      <w:r w:rsidR="00195907" w:rsidRPr="009B3260">
        <w:rPr>
          <w:bCs/>
          <w:sz w:val="26"/>
          <w:szCs w:val="26"/>
          <w:lang w:val="vi-VN"/>
        </w:rPr>
        <w:t>đó</w:t>
      </w:r>
      <w:r w:rsidRPr="009B3260">
        <w:rPr>
          <w:bCs/>
          <w:sz w:val="26"/>
          <w:szCs w:val="26"/>
          <w:lang w:val="vi-VN"/>
        </w:rPr>
        <w:t xml:space="preserve"> có đặc tính kỹ thuật, thông số kỹ thuật, tính năng tương đương hoặc tốt hơn </w:t>
      </w:r>
      <w:r w:rsidRPr="009B3260">
        <w:rPr>
          <w:bCs/>
          <w:sz w:val="26"/>
          <w:szCs w:val="26"/>
          <w:lang w:val="vi-VN"/>
        </w:rPr>
        <w:lastRenderedPageBreak/>
        <w:t xml:space="preserve">đáp ứng hoàn toàn yêu cầu kỹ thuật của </w:t>
      </w:r>
      <w:r w:rsidR="007054FC" w:rsidRPr="009B3260">
        <w:rPr>
          <w:bCs/>
          <w:sz w:val="26"/>
          <w:szCs w:val="26"/>
          <w:lang w:val="vi-VN"/>
        </w:rPr>
        <w:t>chủ đầu tư</w:t>
      </w:r>
      <w:r w:rsidRPr="009B3260">
        <w:rPr>
          <w:bCs/>
          <w:sz w:val="26"/>
          <w:szCs w:val="26"/>
          <w:lang w:val="vi-VN"/>
        </w:rPr>
        <w:t>. Nhà thầu không phải cung cấp Catalogue hoặc tài liệu kỹ thuật hoặc các tài liệu khác</w:t>
      </w:r>
      <w:r w:rsidR="005A1A6B" w:rsidRPr="005A1A6B">
        <w:rPr>
          <w:bCs/>
          <w:sz w:val="26"/>
          <w:szCs w:val="26"/>
          <w:lang w:val="vi-VN"/>
        </w:rPr>
        <w:t xml:space="preserve"> nếu nhà thầu chào đúng mã tham chi</w:t>
      </w:r>
      <w:r w:rsidR="005A1A6B" w:rsidRPr="002A2217">
        <w:rPr>
          <w:bCs/>
          <w:sz w:val="26"/>
          <w:szCs w:val="26"/>
          <w:lang w:val="vi-VN"/>
        </w:rPr>
        <w:t>ếu</w:t>
      </w:r>
      <w:r w:rsidR="005A1A6B" w:rsidRPr="005A1A6B">
        <w:rPr>
          <w:bCs/>
          <w:sz w:val="26"/>
          <w:szCs w:val="26"/>
          <w:lang w:val="vi-VN"/>
        </w:rPr>
        <w:t xml:space="preserve"> </w:t>
      </w:r>
      <w:r w:rsidR="00256336" w:rsidRPr="00256336">
        <w:rPr>
          <w:bCs/>
          <w:sz w:val="26"/>
          <w:szCs w:val="26"/>
          <w:lang w:val="vi-VN"/>
        </w:rPr>
        <w:t>trong E-HSMT</w:t>
      </w:r>
      <w:r w:rsidR="005A1A6B" w:rsidRPr="005A1A6B">
        <w:rPr>
          <w:bCs/>
          <w:sz w:val="26"/>
          <w:szCs w:val="26"/>
          <w:lang w:val="vi-VN"/>
        </w:rPr>
        <w:t xml:space="preserve"> </w:t>
      </w:r>
      <w:r w:rsidRPr="009B3260">
        <w:rPr>
          <w:bCs/>
          <w:sz w:val="26"/>
          <w:szCs w:val="26"/>
          <w:lang w:val="vi-VN"/>
        </w:rPr>
        <w:t>… của hàng hóa này trong E-HSDT.</w:t>
      </w:r>
    </w:p>
    <w:p w14:paraId="49B76491" w14:textId="48867E3C" w:rsidR="00483460" w:rsidRPr="009B3260" w:rsidRDefault="00483460" w:rsidP="009576EF">
      <w:pPr>
        <w:widowControl w:val="0"/>
        <w:spacing w:before="120"/>
        <w:ind w:firstLine="720"/>
        <w:rPr>
          <w:bCs/>
          <w:sz w:val="26"/>
          <w:szCs w:val="26"/>
          <w:lang w:val="vi-VN"/>
        </w:rPr>
      </w:pPr>
      <w:r w:rsidRPr="009B3260">
        <w:rPr>
          <w:sz w:val="26"/>
          <w:szCs w:val="26"/>
          <w:lang w:val="vi-VN"/>
        </w:rPr>
        <w:t>- Đối với các vật tư thiết bị còn lại trong danh mục (trừ các hàng hóa đã nêu ở trên</w:t>
      </w:r>
      <w:r w:rsidR="00682F59" w:rsidRPr="009B3260">
        <w:rPr>
          <w:sz w:val="26"/>
          <w:szCs w:val="26"/>
          <w:lang w:val="vi-VN"/>
        </w:rPr>
        <w:t xml:space="preserve"> có ghi chú </w:t>
      </w:r>
      <w:r w:rsidR="008C22C0" w:rsidRPr="009B3260">
        <w:rPr>
          <w:sz w:val="26"/>
          <w:szCs w:val="26"/>
          <w:lang w:val="vi-VN"/>
        </w:rPr>
        <w:t>(</w:t>
      </w:r>
      <w:r w:rsidR="00682F59" w:rsidRPr="009B3260">
        <w:rPr>
          <w:sz w:val="26"/>
          <w:szCs w:val="26"/>
          <w:lang w:val="vi-VN"/>
        </w:rPr>
        <w:t>*</w:t>
      </w:r>
      <w:r w:rsidRPr="009B3260">
        <w:rPr>
          <w:sz w:val="26"/>
          <w:szCs w:val="26"/>
          <w:lang w:val="vi-VN"/>
        </w:rPr>
        <w:t>)</w:t>
      </w:r>
      <w:r w:rsidR="00B9187B" w:rsidRPr="009B3260">
        <w:rPr>
          <w:sz w:val="26"/>
          <w:szCs w:val="26"/>
          <w:lang w:val="vi-VN"/>
        </w:rPr>
        <w:t>)</w:t>
      </w:r>
      <w:r w:rsidRPr="009B3260">
        <w:rPr>
          <w:sz w:val="26"/>
          <w:szCs w:val="26"/>
          <w:lang w:val="vi-VN"/>
        </w:rPr>
        <w:t xml:space="preserve">: </w:t>
      </w:r>
      <w:r w:rsidRPr="009B3260">
        <w:rPr>
          <w:bCs/>
          <w:sz w:val="26"/>
          <w:szCs w:val="26"/>
          <w:lang w:val="vi-VN"/>
        </w:rPr>
        <w:t>Nhà thầu phải chào đầy đủ thông số kỹ thuật, hãng sản xuất, xuất xứ; ký mã hiệu. Nhà thầu phải cung cấp, đính kèm Catalogue của nhà sản xuất hoặc tài liệu kỹ thuật hoặc các tài liệu khác</w:t>
      </w:r>
      <w:r w:rsidR="00E072B7" w:rsidRPr="009B3260">
        <w:rPr>
          <w:bCs/>
          <w:sz w:val="26"/>
          <w:szCs w:val="26"/>
          <w:lang w:val="vi-VN"/>
        </w:rPr>
        <w:t xml:space="preserve"> (sau đây gọi chung là “Tài liệu kỹ thuật”)</w:t>
      </w:r>
      <w:r w:rsidR="00B93A4C" w:rsidRPr="009B3260">
        <w:rPr>
          <w:bCs/>
          <w:sz w:val="26"/>
          <w:szCs w:val="26"/>
          <w:lang w:val="vi-VN"/>
        </w:rPr>
        <w:t xml:space="preserve"> </w:t>
      </w:r>
      <w:r w:rsidRPr="009B3260">
        <w:rPr>
          <w:bCs/>
          <w:sz w:val="26"/>
          <w:szCs w:val="26"/>
          <w:lang w:val="vi-VN"/>
        </w:rPr>
        <w:t>và chỉ rõ các thông số kỹ thuật trên</w:t>
      </w:r>
      <w:r w:rsidR="009B699A" w:rsidRPr="009B3260">
        <w:rPr>
          <w:bCs/>
          <w:sz w:val="26"/>
          <w:szCs w:val="26"/>
          <w:lang w:val="vi-VN"/>
        </w:rPr>
        <w:t xml:space="preserve"> Tài liệu kỹ thuật</w:t>
      </w:r>
      <w:r w:rsidRPr="009B3260">
        <w:rPr>
          <w:bCs/>
          <w:sz w:val="26"/>
          <w:szCs w:val="26"/>
          <w:lang w:val="vi-VN"/>
        </w:rPr>
        <w:t xml:space="preserve"> để chứng minh tính đáp ứng theo yêu cầu. </w:t>
      </w:r>
      <w:r w:rsidR="00165305" w:rsidRPr="009B3260">
        <w:rPr>
          <w:bCs/>
          <w:sz w:val="26"/>
          <w:szCs w:val="26"/>
          <w:lang w:val="vi-VN"/>
        </w:rPr>
        <w:t>Tài liệu kỹ thuật phải được công bố rộng rãi chính thức từ Nhà sản xuất qua các nguồn như Website chính thức, các phương tiện truyền thông được cấp phép hoạt động hợp pháp …,</w:t>
      </w:r>
      <w:r w:rsidR="00735BDD" w:rsidRPr="009B3260">
        <w:rPr>
          <w:bCs/>
          <w:sz w:val="26"/>
          <w:szCs w:val="26"/>
          <w:lang w:val="vi-VN"/>
        </w:rPr>
        <w:t xml:space="preserve"> </w:t>
      </w:r>
      <w:r w:rsidR="00165305" w:rsidRPr="009B3260">
        <w:rPr>
          <w:bCs/>
          <w:sz w:val="26"/>
          <w:szCs w:val="26"/>
          <w:lang w:val="vi-VN"/>
        </w:rPr>
        <w:t xml:space="preserve">các Tài liệu kỹ thuật chưa được công bố rộng rãi phải có xác nhận hợp pháp của Nhà sản xuất. </w:t>
      </w:r>
      <w:r w:rsidR="00A076D1" w:rsidRPr="009B3260">
        <w:rPr>
          <w:bCs/>
          <w:sz w:val="26"/>
          <w:szCs w:val="26"/>
          <w:lang w:val="vi-VN"/>
        </w:rPr>
        <w:t>Chủ đầu tư</w:t>
      </w:r>
      <w:r w:rsidR="00165305" w:rsidRPr="009B3260">
        <w:rPr>
          <w:bCs/>
          <w:sz w:val="26"/>
          <w:szCs w:val="26"/>
          <w:lang w:val="vi-VN"/>
        </w:rPr>
        <w:t xml:space="preserve"> không chấp nhận Tài liệu kỹ thuật do các đơn vị khác không phải Nhà sản xuất biên soạn, công bố hoặc xác nhận để nhằm đáp ứng yêu cầu của E-HSMT. </w:t>
      </w:r>
      <w:r w:rsidR="00B33B00" w:rsidRPr="009B3260">
        <w:rPr>
          <w:bCs/>
          <w:sz w:val="26"/>
          <w:szCs w:val="26"/>
          <w:lang w:val="vi-VN"/>
        </w:rPr>
        <w:t xml:space="preserve">Trường hợp nhà thầu không cung cấp </w:t>
      </w:r>
      <w:r w:rsidR="0017067D" w:rsidRPr="009B3260">
        <w:rPr>
          <w:bCs/>
          <w:sz w:val="26"/>
          <w:szCs w:val="26"/>
          <w:lang w:val="vi-VN"/>
        </w:rPr>
        <w:t xml:space="preserve">Tài liệu kỹ thuật </w:t>
      </w:r>
      <w:r w:rsidR="00431521" w:rsidRPr="009B3260">
        <w:rPr>
          <w:bCs/>
          <w:sz w:val="26"/>
          <w:szCs w:val="26"/>
          <w:lang w:val="vi-VN"/>
        </w:rPr>
        <w:t>hoặc có cung cấp Tài liệu kỹ thuật nhưng không đáp ứng yêu cầu</w:t>
      </w:r>
      <w:r w:rsidR="009F67CA" w:rsidRPr="009B3260">
        <w:rPr>
          <w:bCs/>
          <w:sz w:val="26"/>
          <w:szCs w:val="26"/>
          <w:lang w:val="vi-VN"/>
        </w:rPr>
        <w:t xml:space="preserve"> thì các mục đó được đánh giá không đạt. </w:t>
      </w:r>
      <w:r w:rsidRPr="009B3260">
        <w:rPr>
          <w:bCs/>
          <w:sz w:val="26"/>
          <w:szCs w:val="26"/>
          <w:lang w:val="vi-VN"/>
        </w:rPr>
        <w:t xml:space="preserve">Trường hợp nhà thầu không chào thông số kỹ thuật, hãng sản xuất, xuất xứ; ký mã hiệu cho các hàng hóa đã nêu thì các mục đó cũng được đánh giá không đạt. Trường hợp có sự sai khác giữa thông số trong bản chào thầu và tài liệu cung cấp thì nhà thầu phải có trách nhiệm làm rõ theo yêu cầu của </w:t>
      </w:r>
      <w:r w:rsidR="00775CFB" w:rsidRPr="009B3260">
        <w:rPr>
          <w:bCs/>
          <w:sz w:val="26"/>
          <w:szCs w:val="26"/>
          <w:lang w:val="vi-VN"/>
        </w:rPr>
        <w:t>chủ đầu tư</w:t>
      </w:r>
      <w:r w:rsidRPr="009B3260">
        <w:rPr>
          <w:bCs/>
          <w:sz w:val="26"/>
          <w:szCs w:val="26"/>
          <w:lang w:val="vi-VN"/>
        </w:rPr>
        <w:t xml:space="preserve"> trong quá trình đánh giá E-HSDT. Nếu nhà thầu không làm rõ theo yêu cầu </w:t>
      </w:r>
      <w:r w:rsidR="002619B2" w:rsidRPr="009B3260">
        <w:rPr>
          <w:bCs/>
          <w:sz w:val="26"/>
          <w:szCs w:val="26"/>
          <w:lang w:val="vi-VN"/>
        </w:rPr>
        <w:t>bên mời thầu đánh giá</w:t>
      </w:r>
      <w:r w:rsidR="00A626A8" w:rsidRPr="009B3260">
        <w:rPr>
          <w:bCs/>
          <w:sz w:val="26"/>
          <w:szCs w:val="26"/>
          <w:lang w:val="vi-VN"/>
        </w:rPr>
        <w:t xml:space="preserve"> theo</w:t>
      </w:r>
      <w:r w:rsidR="002619B2" w:rsidRPr="009B3260">
        <w:rPr>
          <w:bCs/>
          <w:sz w:val="26"/>
          <w:szCs w:val="26"/>
          <w:lang w:val="vi-VN"/>
        </w:rPr>
        <w:t xml:space="preserve"> E-HSDT </w:t>
      </w:r>
      <w:r w:rsidR="003A0615" w:rsidRPr="009B3260">
        <w:rPr>
          <w:bCs/>
          <w:sz w:val="26"/>
          <w:szCs w:val="26"/>
          <w:lang w:val="vi-VN"/>
        </w:rPr>
        <w:t>nộp trước thời điểm đóng thầu.</w:t>
      </w:r>
    </w:p>
    <w:bookmarkEnd w:id="1"/>
    <w:p w14:paraId="1B99DB1B" w14:textId="77777777" w:rsidR="00483460" w:rsidRPr="009B3260" w:rsidRDefault="00483460" w:rsidP="00483460">
      <w:pPr>
        <w:autoSpaceDE w:val="0"/>
        <w:autoSpaceDN w:val="0"/>
        <w:adjustRightInd w:val="0"/>
        <w:spacing w:before="60" w:after="60"/>
        <w:ind w:firstLine="720"/>
        <w:rPr>
          <w:b/>
          <w:sz w:val="26"/>
          <w:szCs w:val="26"/>
          <w:lang w:val="vi-VN"/>
        </w:rPr>
      </w:pPr>
      <w:r w:rsidRPr="009B3260">
        <w:rPr>
          <w:b/>
          <w:sz w:val="26"/>
          <w:szCs w:val="26"/>
          <w:lang w:val="vi-VN"/>
        </w:rPr>
        <w:t>b. Yêu cầu kỹ thuật cụ thể</w:t>
      </w:r>
    </w:p>
    <w:p w14:paraId="1FB8D41D" w14:textId="77777777" w:rsidR="0010757B" w:rsidRPr="009B3260" w:rsidRDefault="00483460" w:rsidP="00867D20">
      <w:pPr>
        <w:autoSpaceDE w:val="0"/>
        <w:autoSpaceDN w:val="0"/>
        <w:adjustRightInd w:val="0"/>
        <w:spacing w:before="60" w:after="60"/>
        <w:ind w:firstLine="720"/>
        <w:rPr>
          <w:sz w:val="26"/>
          <w:szCs w:val="26"/>
        </w:rPr>
      </w:pPr>
      <w:r w:rsidRPr="009B3260">
        <w:rPr>
          <w:sz w:val="26"/>
          <w:szCs w:val="26"/>
          <w:lang w:val="vi-VN"/>
        </w:rPr>
        <w:t>Nhà thầu đề xuất các hàng hóa trong hồ sơ đáp ứng các yêu cầu về sản phẩm của danh mục hàng hóa trong bảng dưới đây:</w:t>
      </w:r>
    </w:p>
    <w:tbl>
      <w:tblPr>
        <w:tblW w:w="9035" w:type="dxa"/>
        <w:tblLook w:val="04A0" w:firstRow="1" w:lastRow="0" w:firstColumn="1" w:lastColumn="0" w:noHBand="0" w:noVBand="1"/>
      </w:tblPr>
      <w:tblGrid>
        <w:gridCol w:w="708"/>
        <w:gridCol w:w="1838"/>
        <w:gridCol w:w="5529"/>
        <w:gridCol w:w="960"/>
      </w:tblGrid>
      <w:tr w:rsidR="004D1255" w:rsidRPr="004D1255" w14:paraId="6A919A72" w14:textId="77777777" w:rsidTr="004D1255">
        <w:trPr>
          <w:trHeight w:val="552"/>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55158CE9" w14:textId="77777777" w:rsidR="004D1255" w:rsidRPr="004D1255" w:rsidRDefault="004D1255" w:rsidP="004D1255">
            <w:pPr>
              <w:jc w:val="center"/>
              <w:rPr>
                <w:b/>
                <w:bCs/>
                <w:color w:val="000000"/>
                <w:sz w:val="26"/>
                <w:szCs w:val="26"/>
              </w:rPr>
            </w:pPr>
            <w:r w:rsidRPr="004D1255">
              <w:rPr>
                <w:b/>
                <w:bCs/>
                <w:color w:val="000000"/>
                <w:sz w:val="26"/>
                <w:szCs w:val="26"/>
              </w:rPr>
              <w:t>STT</w:t>
            </w:r>
          </w:p>
        </w:tc>
        <w:tc>
          <w:tcPr>
            <w:tcW w:w="1838" w:type="dxa"/>
            <w:tcBorders>
              <w:top w:val="single" w:sz="4" w:space="0" w:color="auto"/>
              <w:left w:val="nil"/>
              <w:bottom w:val="single" w:sz="4" w:space="0" w:color="auto"/>
              <w:right w:val="single" w:sz="4" w:space="0" w:color="auto"/>
            </w:tcBorders>
            <w:vAlign w:val="bottom"/>
            <w:hideMark/>
          </w:tcPr>
          <w:p w14:paraId="36CBB6D0" w14:textId="77777777" w:rsidR="004D1255" w:rsidRPr="004D1255" w:rsidRDefault="004D1255" w:rsidP="004D1255">
            <w:pPr>
              <w:jc w:val="center"/>
              <w:rPr>
                <w:b/>
                <w:bCs/>
                <w:color w:val="000000"/>
                <w:sz w:val="26"/>
                <w:szCs w:val="26"/>
              </w:rPr>
            </w:pPr>
            <w:r w:rsidRPr="004D1255">
              <w:rPr>
                <w:b/>
                <w:bCs/>
                <w:color w:val="000000"/>
                <w:sz w:val="26"/>
                <w:szCs w:val="26"/>
              </w:rPr>
              <w:t>Danh mục vật tư thiết bị</w:t>
            </w:r>
          </w:p>
        </w:tc>
        <w:tc>
          <w:tcPr>
            <w:tcW w:w="5529" w:type="dxa"/>
            <w:tcBorders>
              <w:top w:val="single" w:sz="4" w:space="0" w:color="auto"/>
              <w:left w:val="nil"/>
              <w:bottom w:val="single" w:sz="4" w:space="0" w:color="auto"/>
              <w:right w:val="single" w:sz="4" w:space="0" w:color="auto"/>
            </w:tcBorders>
            <w:vAlign w:val="center"/>
            <w:hideMark/>
          </w:tcPr>
          <w:p w14:paraId="4031202E" w14:textId="77777777" w:rsidR="004D1255" w:rsidRPr="004D1255" w:rsidRDefault="004D1255" w:rsidP="004D1255">
            <w:pPr>
              <w:jc w:val="center"/>
              <w:rPr>
                <w:b/>
                <w:bCs/>
                <w:color w:val="000000"/>
                <w:sz w:val="26"/>
                <w:szCs w:val="26"/>
              </w:rPr>
            </w:pPr>
            <w:r w:rsidRPr="004D1255">
              <w:rPr>
                <w:b/>
                <w:bCs/>
                <w:color w:val="000000"/>
                <w:sz w:val="26"/>
                <w:szCs w:val="26"/>
              </w:rPr>
              <w:t>Thông số kỹ thuật</w:t>
            </w:r>
          </w:p>
        </w:tc>
        <w:tc>
          <w:tcPr>
            <w:tcW w:w="960" w:type="dxa"/>
            <w:tcBorders>
              <w:top w:val="single" w:sz="4" w:space="0" w:color="auto"/>
              <w:left w:val="nil"/>
              <w:bottom w:val="single" w:sz="4" w:space="0" w:color="auto"/>
              <w:right w:val="single" w:sz="4" w:space="0" w:color="auto"/>
            </w:tcBorders>
            <w:noWrap/>
            <w:vAlign w:val="center"/>
            <w:hideMark/>
          </w:tcPr>
          <w:p w14:paraId="37AC5DA7" w14:textId="77777777" w:rsidR="004D1255" w:rsidRPr="004D1255" w:rsidRDefault="004D1255" w:rsidP="004D1255">
            <w:pPr>
              <w:jc w:val="center"/>
              <w:rPr>
                <w:b/>
                <w:bCs/>
                <w:color w:val="000000"/>
                <w:sz w:val="26"/>
                <w:szCs w:val="26"/>
              </w:rPr>
            </w:pPr>
            <w:r w:rsidRPr="004D1255">
              <w:rPr>
                <w:b/>
                <w:bCs/>
                <w:color w:val="000000"/>
                <w:sz w:val="26"/>
                <w:szCs w:val="26"/>
              </w:rPr>
              <w:t>Ghi chú</w:t>
            </w:r>
          </w:p>
        </w:tc>
      </w:tr>
      <w:tr w:rsidR="005A1A6B" w:rsidRPr="004D1255" w14:paraId="5EC5B21B"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6EDEEBE4" w14:textId="77777777" w:rsidR="005A1A6B" w:rsidRPr="004D1255" w:rsidRDefault="005A1A6B" w:rsidP="005A1A6B">
            <w:pPr>
              <w:jc w:val="center"/>
              <w:rPr>
                <w:color w:val="000000"/>
                <w:sz w:val="26"/>
                <w:szCs w:val="26"/>
              </w:rPr>
            </w:pPr>
            <w:r w:rsidRPr="004D1255">
              <w:rPr>
                <w:color w:val="000000"/>
                <w:sz w:val="26"/>
                <w:szCs w:val="26"/>
              </w:rPr>
              <w:t>1</w:t>
            </w:r>
          </w:p>
        </w:tc>
        <w:tc>
          <w:tcPr>
            <w:tcW w:w="1838" w:type="dxa"/>
            <w:tcBorders>
              <w:top w:val="nil"/>
              <w:left w:val="nil"/>
              <w:bottom w:val="single" w:sz="4" w:space="0" w:color="auto"/>
              <w:right w:val="single" w:sz="4" w:space="0" w:color="auto"/>
            </w:tcBorders>
            <w:shd w:val="clear" w:color="000000" w:fill="FFFFFF"/>
            <w:vAlign w:val="center"/>
            <w:hideMark/>
          </w:tcPr>
          <w:p w14:paraId="790C79EB" w14:textId="77777777" w:rsidR="005A1A6B" w:rsidRPr="004D1255" w:rsidRDefault="005A1A6B" w:rsidP="005A1A6B">
            <w:pPr>
              <w:jc w:val="left"/>
              <w:rPr>
                <w:color w:val="000000"/>
                <w:sz w:val="26"/>
                <w:szCs w:val="26"/>
              </w:rPr>
            </w:pPr>
            <w:r w:rsidRPr="004D1255">
              <w:rPr>
                <w:sz w:val="26"/>
                <w:szCs w:val="26"/>
              </w:rPr>
              <w:t>Lõi lọc dầu 1L1</w:t>
            </w:r>
          </w:p>
        </w:tc>
        <w:tc>
          <w:tcPr>
            <w:tcW w:w="5529" w:type="dxa"/>
            <w:tcBorders>
              <w:top w:val="nil"/>
              <w:left w:val="nil"/>
              <w:bottom w:val="single" w:sz="4" w:space="0" w:color="auto"/>
              <w:right w:val="single" w:sz="4" w:space="0" w:color="auto"/>
            </w:tcBorders>
            <w:vAlign w:val="center"/>
            <w:hideMark/>
          </w:tcPr>
          <w:p w14:paraId="6EAE2261" w14:textId="77777777" w:rsidR="005A1A6B" w:rsidRPr="004D1255" w:rsidRDefault="005A1A6B" w:rsidP="005A1A6B">
            <w:pPr>
              <w:jc w:val="left"/>
              <w:rPr>
                <w:color w:val="000000"/>
                <w:sz w:val="26"/>
                <w:szCs w:val="26"/>
              </w:rPr>
            </w:pPr>
            <w:r w:rsidRPr="004D1255">
              <w:rPr>
                <w:color w:val="000000"/>
                <w:sz w:val="26"/>
                <w:szCs w:val="26"/>
              </w:rPr>
              <w:t>Kiểu: ERA 41 NME UFI 0211 kích thước: 210x99mm ± 5mm hoặc tương đương;</w:t>
            </w:r>
          </w:p>
        </w:tc>
        <w:tc>
          <w:tcPr>
            <w:tcW w:w="960" w:type="dxa"/>
            <w:tcBorders>
              <w:top w:val="nil"/>
              <w:left w:val="nil"/>
              <w:bottom w:val="single" w:sz="4" w:space="0" w:color="auto"/>
              <w:right w:val="single" w:sz="4" w:space="0" w:color="auto"/>
            </w:tcBorders>
            <w:noWrap/>
            <w:vAlign w:val="center"/>
            <w:hideMark/>
          </w:tcPr>
          <w:p w14:paraId="2969E6BD" w14:textId="2202F5C8" w:rsidR="005A1A6B" w:rsidRPr="004D1255" w:rsidRDefault="005A1A6B" w:rsidP="005A1A6B">
            <w:pPr>
              <w:jc w:val="center"/>
              <w:rPr>
                <w:color w:val="000000"/>
                <w:sz w:val="26"/>
                <w:szCs w:val="26"/>
              </w:rPr>
            </w:pPr>
          </w:p>
        </w:tc>
      </w:tr>
      <w:tr w:rsidR="005A1A6B" w:rsidRPr="004D1255" w14:paraId="65A2580E"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614EA0A8" w14:textId="77777777" w:rsidR="005A1A6B" w:rsidRPr="004D1255" w:rsidRDefault="005A1A6B" w:rsidP="005A1A6B">
            <w:pPr>
              <w:jc w:val="center"/>
              <w:rPr>
                <w:color w:val="000000"/>
                <w:sz w:val="26"/>
                <w:szCs w:val="26"/>
              </w:rPr>
            </w:pPr>
            <w:r w:rsidRPr="004D1255">
              <w:rPr>
                <w:color w:val="000000"/>
                <w:sz w:val="26"/>
                <w:szCs w:val="26"/>
              </w:rPr>
              <w:t>2</w:t>
            </w:r>
          </w:p>
        </w:tc>
        <w:tc>
          <w:tcPr>
            <w:tcW w:w="1838" w:type="dxa"/>
            <w:tcBorders>
              <w:top w:val="nil"/>
              <w:left w:val="nil"/>
              <w:bottom w:val="single" w:sz="4" w:space="0" w:color="auto"/>
              <w:right w:val="single" w:sz="4" w:space="0" w:color="auto"/>
            </w:tcBorders>
            <w:shd w:val="clear" w:color="000000" w:fill="FFFFFF"/>
            <w:vAlign w:val="center"/>
            <w:hideMark/>
          </w:tcPr>
          <w:p w14:paraId="2076279F" w14:textId="77777777" w:rsidR="005A1A6B" w:rsidRPr="004D1255" w:rsidRDefault="005A1A6B" w:rsidP="005A1A6B">
            <w:pPr>
              <w:jc w:val="left"/>
              <w:rPr>
                <w:color w:val="000000"/>
                <w:sz w:val="26"/>
                <w:szCs w:val="26"/>
              </w:rPr>
            </w:pPr>
            <w:r w:rsidRPr="004D1255">
              <w:rPr>
                <w:color w:val="000000"/>
                <w:sz w:val="26"/>
                <w:szCs w:val="26"/>
              </w:rPr>
              <w:t>Lõi lọc dầu 1L2</w:t>
            </w:r>
          </w:p>
        </w:tc>
        <w:tc>
          <w:tcPr>
            <w:tcW w:w="5529" w:type="dxa"/>
            <w:tcBorders>
              <w:top w:val="nil"/>
              <w:left w:val="nil"/>
              <w:bottom w:val="single" w:sz="4" w:space="0" w:color="auto"/>
              <w:right w:val="single" w:sz="4" w:space="0" w:color="auto"/>
            </w:tcBorders>
            <w:vAlign w:val="center"/>
            <w:hideMark/>
          </w:tcPr>
          <w:p w14:paraId="6FDAC963" w14:textId="77777777" w:rsidR="005A1A6B" w:rsidRPr="004D1255" w:rsidRDefault="005A1A6B" w:rsidP="005A1A6B">
            <w:pPr>
              <w:jc w:val="left"/>
              <w:rPr>
                <w:color w:val="000000"/>
                <w:sz w:val="26"/>
                <w:szCs w:val="26"/>
              </w:rPr>
            </w:pPr>
            <w:r w:rsidRPr="004D1255">
              <w:rPr>
                <w:color w:val="000000"/>
                <w:sz w:val="26"/>
                <w:szCs w:val="26"/>
              </w:rPr>
              <w:t>Kiểu: ERA 32 NME UFI 0414 kích thước: 137x71mm ± 5mm hoặc tương đương;</w:t>
            </w:r>
          </w:p>
        </w:tc>
        <w:tc>
          <w:tcPr>
            <w:tcW w:w="960" w:type="dxa"/>
            <w:tcBorders>
              <w:top w:val="nil"/>
              <w:left w:val="nil"/>
              <w:bottom w:val="single" w:sz="4" w:space="0" w:color="auto"/>
              <w:right w:val="single" w:sz="4" w:space="0" w:color="auto"/>
            </w:tcBorders>
            <w:noWrap/>
            <w:vAlign w:val="center"/>
            <w:hideMark/>
          </w:tcPr>
          <w:p w14:paraId="376CD7DF" w14:textId="669BB6DF" w:rsidR="005A1A6B" w:rsidRPr="004D1255" w:rsidRDefault="005A1A6B" w:rsidP="005A1A6B">
            <w:pPr>
              <w:jc w:val="center"/>
              <w:rPr>
                <w:color w:val="000000"/>
                <w:sz w:val="26"/>
                <w:szCs w:val="26"/>
              </w:rPr>
            </w:pPr>
          </w:p>
        </w:tc>
      </w:tr>
      <w:tr w:rsidR="005A1A6B" w:rsidRPr="004D1255" w14:paraId="49B39B8E" w14:textId="77777777" w:rsidTr="005A1A6B">
        <w:trPr>
          <w:trHeight w:val="792"/>
        </w:trPr>
        <w:tc>
          <w:tcPr>
            <w:tcW w:w="708" w:type="dxa"/>
            <w:tcBorders>
              <w:top w:val="nil"/>
              <w:left w:val="single" w:sz="4" w:space="0" w:color="auto"/>
              <w:bottom w:val="single" w:sz="4" w:space="0" w:color="auto"/>
              <w:right w:val="single" w:sz="4" w:space="0" w:color="auto"/>
            </w:tcBorders>
            <w:noWrap/>
            <w:vAlign w:val="center"/>
            <w:hideMark/>
          </w:tcPr>
          <w:p w14:paraId="20190D52" w14:textId="77777777" w:rsidR="005A1A6B" w:rsidRPr="004D1255" w:rsidRDefault="005A1A6B" w:rsidP="005A1A6B">
            <w:pPr>
              <w:jc w:val="center"/>
              <w:rPr>
                <w:color w:val="000000"/>
                <w:sz w:val="26"/>
                <w:szCs w:val="26"/>
              </w:rPr>
            </w:pPr>
            <w:r w:rsidRPr="004D1255">
              <w:rPr>
                <w:color w:val="000000"/>
                <w:sz w:val="26"/>
                <w:szCs w:val="26"/>
              </w:rPr>
              <w:t>3</w:t>
            </w:r>
          </w:p>
        </w:tc>
        <w:tc>
          <w:tcPr>
            <w:tcW w:w="1838" w:type="dxa"/>
            <w:tcBorders>
              <w:top w:val="nil"/>
              <w:left w:val="nil"/>
              <w:bottom w:val="single" w:sz="4" w:space="0" w:color="auto"/>
              <w:right w:val="single" w:sz="4" w:space="0" w:color="auto"/>
            </w:tcBorders>
            <w:shd w:val="clear" w:color="000000" w:fill="FFFFFF"/>
            <w:vAlign w:val="center"/>
            <w:hideMark/>
          </w:tcPr>
          <w:p w14:paraId="7C20BC68" w14:textId="77777777" w:rsidR="005A1A6B" w:rsidRPr="004D1255" w:rsidRDefault="005A1A6B" w:rsidP="005A1A6B">
            <w:pPr>
              <w:jc w:val="left"/>
              <w:rPr>
                <w:color w:val="000000"/>
                <w:sz w:val="26"/>
                <w:szCs w:val="26"/>
              </w:rPr>
            </w:pPr>
            <w:r w:rsidRPr="004D1255">
              <w:rPr>
                <w:color w:val="000000"/>
                <w:sz w:val="26"/>
                <w:szCs w:val="26"/>
              </w:rPr>
              <w:t>Hạt hút ẩm Silaca dạng viên tròn, kích thước D=2mm</w:t>
            </w:r>
          </w:p>
        </w:tc>
        <w:tc>
          <w:tcPr>
            <w:tcW w:w="5529" w:type="dxa"/>
            <w:tcBorders>
              <w:top w:val="nil"/>
              <w:left w:val="nil"/>
              <w:bottom w:val="single" w:sz="4" w:space="0" w:color="auto"/>
              <w:right w:val="single" w:sz="4" w:space="0" w:color="auto"/>
            </w:tcBorders>
            <w:vAlign w:val="center"/>
            <w:hideMark/>
          </w:tcPr>
          <w:p w14:paraId="0EE8D5C6" w14:textId="77777777" w:rsidR="005A1A6B" w:rsidRPr="004D1255" w:rsidRDefault="005A1A6B" w:rsidP="005A1A6B">
            <w:pPr>
              <w:jc w:val="left"/>
              <w:rPr>
                <w:color w:val="000000"/>
                <w:sz w:val="26"/>
                <w:szCs w:val="26"/>
              </w:rPr>
            </w:pPr>
            <w:r w:rsidRPr="004D1255">
              <w:rPr>
                <w:color w:val="000000"/>
                <w:sz w:val="26"/>
                <w:szCs w:val="26"/>
              </w:rPr>
              <w:t>Hạt hút ẩm Silaca dạng viên tròn, kích thước D=2mm</w:t>
            </w:r>
          </w:p>
        </w:tc>
        <w:tc>
          <w:tcPr>
            <w:tcW w:w="960" w:type="dxa"/>
            <w:tcBorders>
              <w:top w:val="nil"/>
              <w:left w:val="nil"/>
              <w:bottom w:val="single" w:sz="4" w:space="0" w:color="auto"/>
              <w:right w:val="single" w:sz="4" w:space="0" w:color="auto"/>
            </w:tcBorders>
            <w:noWrap/>
            <w:vAlign w:val="center"/>
            <w:hideMark/>
          </w:tcPr>
          <w:p w14:paraId="155DC74D" w14:textId="31EBC910" w:rsidR="005A1A6B" w:rsidRPr="004D1255" w:rsidRDefault="005A1A6B" w:rsidP="005A1A6B">
            <w:pPr>
              <w:jc w:val="center"/>
              <w:rPr>
                <w:color w:val="000000"/>
                <w:sz w:val="26"/>
                <w:szCs w:val="26"/>
              </w:rPr>
            </w:pPr>
            <w:r>
              <w:rPr>
                <w:color w:val="000000"/>
                <w:sz w:val="22"/>
                <w:szCs w:val="22"/>
              </w:rPr>
              <w:t>*</w:t>
            </w:r>
          </w:p>
        </w:tc>
      </w:tr>
      <w:tr w:rsidR="005A1A6B" w:rsidRPr="004D1255" w14:paraId="7FCC609C"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0A63747A" w14:textId="77777777" w:rsidR="005A1A6B" w:rsidRPr="004D1255" w:rsidRDefault="005A1A6B" w:rsidP="005A1A6B">
            <w:pPr>
              <w:jc w:val="center"/>
              <w:rPr>
                <w:color w:val="000000"/>
                <w:sz w:val="26"/>
                <w:szCs w:val="26"/>
              </w:rPr>
            </w:pPr>
            <w:r w:rsidRPr="004D1255">
              <w:rPr>
                <w:color w:val="000000"/>
                <w:sz w:val="26"/>
                <w:szCs w:val="26"/>
              </w:rPr>
              <w:t>4</w:t>
            </w:r>
          </w:p>
        </w:tc>
        <w:tc>
          <w:tcPr>
            <w:tcW w:w="1838" w:type="dxa"/>
            <w:tcBorders>
              <w:top w:val="nil"/>
              <w:left w:val="nil"/>
              <w:bottom w:val="single" w:sz="4" w:space="0" w:color="auto"/>
              <w:right w:val="single" w:sz="4" w:space="0" w:color="auto"/>
            </w:tcBorders>
            <w:shd w:val="clear" w:color="000000" w:fill="FFFFFF"/>
            <w:vAlign w:val="center"/>
            <w:hideMark/>
          </w:tcPr>
          <w:p w14:paraId="2478104A" w14:textId="77777777" w:rsidR="005A1A6B" w:rsidRPr="004D1255" w:rsidRDefault="005A1A6B" w:rsidP="005A1A6B">
            <w:pPr>
              <w:jc w:val="left"/>
              <w:rPr>
                <w:color w:val="000000"/>
                <w:sz w:val="26"/>
                <w:szCs w:val="26"/>
              </w:rPr>
            </w:pPr>
            <w:r w:rsidRPr="004D1255">
              <w:rPr>
                <w:color w:val="000000"/>
                <w:sz w:val="26"/>
                <w:szCs w:val="26"/>
              </w:rPr>
              <w:t>Cụm gioăng chắn nước biên cửa van cung</w:t>
            </w:r>
          </w:p>
        </w:tc>
        <w:tc>
          <w:tcPr>
            <w:tcW w:w="5529" w:type="dxa"/>
            <w:tcBorders>
              <w:top w:val="nil"/>
              <w:left w:val="nil"/>
              <w:bottom w:val="single" w:sz="4" w:space="0" w:color="auto"/>
              <w:right w:val="single" w:sz="4" w:space="0" w:color="auto"/>
            </w:tcBorders>
            <w:vAlign w:val="center"/>
            <w:hideMark/>
          </w:tcPr>
          <w:p w14:paraId="2D15A18E" w14:textId="77777777" w:rsidR="005A1A6B" w:rsidRPr="004D1255" w:rsidRDefault="005A1A6B" w:rsidP="005A1A6B">
            <w:pPr>
              <w:jc w:val="left"/>
              <w:rPr>
                <w:color w:val="000000"/>
                <w:sz w:val="26"/>
                <w:szCs w:val="26"/>
              </w:rPr>
            </w:pPr>
            <w:r w:rsidRPr="004D1255">
              <w:rPr>
                <w:color w:val="000000"/>
                <w:sz w:val="26"/>
                <w:szCs w:val="26"/>
              </w:rPr>
              <w:t>Gioăng cao su biên dạng đặc biệt chữ hình chữ P F30x115x18500mm; Vật liệu cao su EPDM; Độ bền kéo ≥180kg/cm², độ cứng theo Shore A ≥ 80, khả năng đàn hồi trong khoảng 45-65% (có bản vẽ kèm theo);</w:t>
            </w:r>
          </w:p>
        </w:tc>
        <w:tc>
          <w:tcPr>
            <w:tcW w:w="960" w:type="dxa"/>
            <w:tcBorders>
              <w:top w:val="nil"/>
              <w:left w:val="nil"/>
              <w:bottom w:val="single" w:sz="4" w:space="0" w:color="auto"/>
              <w:right w:val="single" w:sz="4" w:space="0" w:color="auto"/>
            </w:tcBorders>
            <w:noWrap/>
            <w:vAlign w:val="center"/>
            <w:hideMark/>
          </w:tcPr>
          <w:p w14:paraId="31E380AE" w14:textId="6CEC0ABB" w:rsidR="005A1A6B" w:rsidRPr="004D1255" w:rsidRDefault="005A1A6B" w:rsidP="005A1A6B">
            <w:pPr>
              <w:jc w:val="center"/>
              <w:rPr>
                <w:color w:val="000000"/>
                <w:sz w:val="26"/>
                <w:szCs w:val="26"/>
              </w:rPr>
            </w:pPr>
            <w:r>
              <w:rPr>
                <w:color w:val="000000"/>
                <w:sz w:val="22"/>
                <w:szCs w:val="22"/>
              </w:rPr>
              <w:t>*</w:t>
            </w:r>
          </w:p>
        </w:tc>
      </w:tr>
      <w:tr w:rsidR="005A1A6B" w:rsidRPr="004D1255" w14:paraId="47391392" w14:textId="77777777" w:rsidTr="005A1A6B">
        <w:trPr>
          <w:trHeight w:val="552"/>
        </w:trPr>
        <w:tc>
          <w:tcPr>
            <w:tcW w:w="708" w:type="dxa"/>
            <w:tcBorders>
              <w:top w:val="nil"/>
              <w:left w:val="single" w:sz="4" w:space="0" w:color="auto"/>
              <w:bottom w:val="single" w:sz="4" w:space="0" w:color="auto"/>
              <w:right w:val="single" w:sz="4" w:space="0" w:color="auto"/>
            </w:tcBorders>
            <w:noWrap/>
            <w:vAlign w:val="center"/>
            <w:hideMark/>
          </w:tcPr>
          <w:p w14:paraId="5EA332DC" w14:textId="77777777" w:rsidR="005A1A6B" w:rsidRPr="004D1255" w:rsidRDefault="005A1A6B" w:rsidP="005A1A6B">
            <w:pPr>
              <w:jc w:val="center"/>
              <w:rPr>
                <w:color w:val="000000"/>
                <w:sz w:val="26"/>
                <w:szCs w:val="26"/>
              </w:rPr>
            </w:pPr>
            <w:r w:rsidRPr="004D1255">
              <w:rPr>
                <w:color w:val="000000"/>
                <w:sz w:val="26"/>
                <w:szCs w:val="26"/>
              </w:rPr>
              <w:t>5</w:t>
            </w:r>
          </w:p>
        </w:tc>
        <w:tc>
          <w:tcPr>
            <w:tcW w:w="1838" w:type="dxa"/>
            <w:tcBorders>
              <w:top w:val="nil"/>
              <w:left w:val="nil"/>
              <w:bottom w:val="single" w:sz="4" w:space="0" w:color="auto"/>
              <w:right w:val="single" w:sz="4" w:space="0" w:color="auto"/>
            </w:tcBorders>
            <w:shd w:val="clear" w:color="000000" w:fill="FFFFFF"/>
            <w:vAlign w:val="center"/>
            <w:hideMark/>
          </w:tcPr>
          <w:p w14:paraId="35E31B3B" w14:textId="77777777" w:rsidR="005A1A6B" w:rsidRPr="004D1255" w:rsidRDefault="005A1A6B" w:rsidP="005A1A6B">
            <w:pPr>
              <w:jc w:val="left"/>
              <w:rPr>
                <w:color w:val="000000"/>
                <w:sz w:val="26"/>
                <w:szCs w:val="26"/>
              </w:rPr>
            </w:pPr>
            <w:r w:rsidRPr="004D1255">
              <w:rPr>
                <w:color w:val="000000"/>
                <w:sz w:val="26"/>
                <w:szCs w:val="26"/>
              </w:rPr>
              <w:t>Đệm gioăng biên</w:t>
            </w:r>
          </w:p>
        </w:tc>
        <w:tc>
          <w:tcPr>
            <w:tcW w:w="5529" w:type="dxa"/>
            <w:tcBorders>
              <w:top w:val="nil"/>
              <w:left w:val="nil"/>
              <w:bottom w:val="single" w:sz="4" w:space="0" w:color="auto"/>
              <w:right w:val="single" w:sz="4" w:space="0" w:color="auto"/>
            </w:tcBorders>
            <w:vAlign w:val="center"/>
            <w:hideMark/>
          </w:tcPr>
          <w:p w14:paraId="64988331" w14:textId="77777777" w:rsidR="005A1A6B" w:rsidRPr="004D1255" w:rsidRDefault="005A1A6B" w:rsidP="005A1A6B">
            <w:pPr>
              <w:jc w:val="left"/>
              <w:rPr>
                <w:color w:val="000000"/>
                <w:sz w:val="26"/>
                <w:szCs w:val="26"/>
              </w:rPr>
            </w:pPr>
            <w:r w:rsidRPr="004D1255">
              <w:rPr>
                <w:color w:val="000000"/>
                <w:sz w:val="26"/>
                <w:szCs w:val="26"/>
              </w:rPr>
              <w:t>Gioăng cao su tấm: 18043x60x14mm; Vật liệu cao su EPDM; Độ bền kéo ≥180kg/cm², độ cứng theo Shore A ≥80, khả năng đàn hồi trong khoảng 45-65%;</w:t>
            </w:r>
          </w:p>
        </w:tc>
        <w:tc>
          <w:tcPr>
            <w:tcW w:w="960" w:type="dxa"/>
            <w:tcBorders>
              <w:top w:val="nil"/>
              <w:left w:val="nil"/>
              <w:bottom w:val="single" w:sz="4" w:space="0" w:color="auto"/>
              <w:right w:val="single" w:sz="4" w:space="0" w:color="auto"/>
            </w:tcBorders>
            <w:noWrap/>
            <w:vAlign w:val="center"/>
            <w:hideMark/>
          </w:tcPr>
          <w:p w14:paraId="49EDEA0F" w14:textId="4A296B5C" w:rsidR="005A1A6B" w:rsidRPr="004D1255" w:rsidRDefault="005A1A6B" w:rsidP="005A1A6B">
            <w:pPr>
              <w:jc w:val="center"/>
              <w:rPr>
                <w:color w:val="000000"/>
                <w:sz w:val="26"/>
                <w:szCs w:val="26"/>
              </w:rPr>
            </w:pPr>
            <w:r>
              <w:rPr>
                <w:color w:val="000000"/>
                <w:sz w:val="22"/>
                <w:szCs w:val="22"/>
              </w:rPr>
              <w:t>*</w:t>
            </w:r>
          </w:p>
        </w:tc>
      </w:tr>
      <w:tr w:rsidR="005A1A6B" w:rsidRPr="004D1255" w14:paraId="4EF87914"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73B0A4DF" w14:textId="77777777" w:rsidR="005A1A6B" w:rsidRPr="004D1255" w:rsidRDefault="005A1A6B" w:rsidP="005A1A6B">
            <w:pPr>
              <w:jc w:val="center"/>
              <w:rPr>
                <w:color w:val="000000"/>
                <w:sz w:val="26"/>
                <w:szCs w:val="26"/>
              </w:rPr>
            </w:pPr>
            <w:r w:rsidRPr="004D1255">
              <w:rPr>
                <w:color w:val="000000"/>
                <w:sz w:val="26"/>
                <w:szCs w:val="26"/>
              </w:rPr>
              <w:t>6</w:t>
            </w:r>
          </w:p>
        </w:tc>
        <w:tc>
          <w:tcPr>
            <w:tcW w:w="1838" w:type="dxa"/>
            <w:tcBorders>
              <w:top w:val="nil"/>
              <w:left w:val="nil"/>
              <w:bottom w:val="single" w:sz="4" w:space="0" w:color="auto"/>
              <w:right w:val="single" w:sz="4" w:space="0" w:color="auto"/>
            </w:tcBorders>
            <w:shd w:val="clear" w:color="000000" w:fill="FFFFFF"/>
            <w:vAlign w:val="center"/>
            <w:hideMark/>
          </w:tcPr>
          <w:p w14:paraId="5AB2013C" w14:textId="77777777" w:rsidR="005A1A6B" w:rsidRPr="004D1255" w:rsidRDefault="005A1A6B" w:rsidP="005A1A6B">
            <w:pPr>
              <w:jc w:val="left"/>
              <w:rPr>
                <w:color w:val="000000"/>
                <w:sz w:val="26"/>
                <w:szCs w:val="26"/>
              </w:rPr>
            </w:pPr>
            <w:r w:rsidRPr="004D1255">
              <w:rPr>
                <w:color w:val="000000"/>
                <w:sz w:val="26"/>
                <w:szCs w:val="26"/>
              </w:rPr>
              <w:t>Gioăng đáy</w:t>
            </w:r>
          </w:p>
        </w:tc>
        <w:tc>
          <w:tcPr>
            <w:tcW w:w="5529" w:type="dxa"/>
            <w:tcBorders>
              <w:top w:val="nil"/>
              <w:left w:val="nil"/>
              <w:bottom w:val="single" w:sz="4" w:space="0" w:color="auto"/>
              <w:right w:val="single" w:sz="4" w:space="0" w:color="auto"/>
            </w:tcBorders>
            <w:vAlign w:val="center"/>
            <w:hideMark/>
          </w:tcPr>
          <w:p w14:paraId="79E64F4F" w14:textId="77777777" w:rsidR="005A1A6B" w:rsidRPr="004D1255" w:rsidRDefault="005A1A6B" w:rsidP="005A1A6B">
            <w:pPr>
              <w:jc w:val="left"/>
              <w:rPr>
                <w:color w:val="000000"/>
                <w:sz w:val="26"/>
                <w:szCs w:val="26"/>
              </w:rPr>
            </w:pPr>
            <w:r w:rsidRPr="004D1255">
              <w:rPr>
                <w:color w:val="000000"/>
                <w:sz w:val="26"/>
                <w:szCs w:val="26"/>
              </w:rPr>
              <w:t>Tấm gioăng đáy 15000x230x190x30mm (dài x đáy lớn x đáy nhỏ x dày); Vật liệu cao su EPDM; Độ bền kéo ≥180kg/cm², độ cứng theo Shore A≥80, khả năng đàn hồi trong khoảng 45-65%;</w:t>
            </w:r>
          </w:p>
        </w:tc>
        <w:tc>
          <w:tcPr>
            <w:tcW w:w="960" w:type="dxa"/>
            <w:tcBorders>
              <w:top w:val="nil"/>
              <w:left w:val="nil"/>
              <w:bottom w:val="single" w:sz="4" w:space="0" w:color="auto"/>
              <w:right w:val="single" w:sz="4" w:space="0" w:color="auto"/>
            </w:tcBorders>
            <w:noWrap/>
            <w:vAlign w:val="center"/>
            <w:hideMark/>
          </w:tcPr>
          <w:p w14:paraId="137D74DA" w14:textId="0EBE9062" w:rsidR="005A1A6B" w:rsidRPr="004D1255" w:rsidRDefault="005A1A6B" w:rsidP="005A1A6B">
            <w:pPr>
              <w:jc w:val="center"/>
              <w:rPr>
                <w:color w:val="000000"/>
                <w:sz w:val="26"/>
                <w:szCs w:val="26"/>
              </w:rPr>
            </w:pPr>
            <w:r>
              <w:rPr>
                <w:color w:val="000000"/>
                <w:sz w:val="22"/>
                <w:szCs w:val="22"/>
              </w:rPr>
              <w:t>*</w:t>
            </w:r>
          </w:p>
        </w:tc>
      </w:tr>
      <w:tr w:rsidR="005A1A6B" w:rsidRPr="004D1255" w14:paraId="4329CA37"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2D49E2B6" w14:textId="77777777" w:rsidR="005A1A6B" w:rsidRPr="004D1255" w:rsidRDefault="005A1A6B" w:rsidP="005A1A6B">
            <w:pPr>
              <w:jc w:val="center"/>
              <w:rPr>
                <w:color w:val="000000"/>
                <w:sz w:val="26"/>
                <w:szCs w:val="26"/>
              </w:rPr>
            </w:pPr>
            <w:r w:rsidRPr="004D1255">
              <w:rPr>
                <w:color w:val="000000"/>
                <w:sz w:val="26"/>
                <w:szCs w:val="26"/>
              </w:rPr>
              <w:lastRenderedPageBreak/>
              <w:t>7</w:t>
            </w:r>
          </w:p>
        </w:tc>
        <w:tc>
          <w:tcPr>
            <w:tcW w:w="1838" w:type="dxa"/>
            <w:tcBorders>
              <w:top w:val="nil"/>
              <w:left w:val="nil"/>
              <w:bottom w:val="single" w:sz="4" w:space="0" w:color="auto"/>
              <w:right w:val="single" w:sz="4" w:space="0" w:color="auto"/>
            </w:tcBorders>
            <w:shd w:val="clear" w:color="000000" w:fill="FFFFFF"/>
            <w:vAlign w:val="center"/>
            <w:hideMark/>
          </w:tcPr>
          <w:p w14:paraId="068B2FEB" w14:textId="77777777" w:rsidR="005A1A6B" w:rsidRPr="004D1255" w:rsidRDefault="005A1A6B" w:rsidP="005A1A6B">
            <w:pPr>
              <w:jc w:val="left"/>
              <w:rPr>
                <w:color w:val="000000"/>
                <w:sz w:val="26"/>
                <w:szCs w:val="26"/>
              </w:rPr>
            </w:pPr>
            <w:r w:rsidRPr="004D1255">
              <w:rPr>
                <w:color w:val="000000"/>
                <w:sz w:val="26"/>
                <w:szCs w:val="26"/>
              </w:rPr>
              <w:t>Bu lông M16x85mm</w:t>
            </w:r>
          </w:p>
        </w:tc>
        <w:tc>
          <w:tcPr>
            <w:tcW w:w="5529" w:type="dxa"/>
            <w:tcBorders>
              <w:top w:val="nil"/>
              <w:left w:val="nil"/>
              <w:bottom w:val="single" w:sz="4" w:space="0" w:color="auto"/>
              <w:right w:val="single" w:sz="4" w:space="0" w:color="auto"/>
            </w:tcBorders>
            <w:vAlign w:val="center"/>
            <w:hideMark/>
          </w:tcPr>
          <w:p w14:paraId="24BA0F02" w14:textId="77777777" w:rsidR="005A1A6B" w:rsidRPr="004D1255" w:rsidRDefault="005A1A6B" w:rsidP="005A1A6B">
            <w:pPr>
              <w:jc w:val="left"/>
              <w:rPr>
                <w:color w:val="000000"/>
                <w:sz w:val="26"/>
                <w:szCs w:val="26"/>
              </w:rPr>
            </w:pPr>
            <w:r w:rsidRPr="004D1255">
              <w:rPr>
                <w:color w:val="000000"/>
                <w:sz w:val="26"/>
                <w:szCs w:val="26"/>
              </w:rPr>
              <w:t>Bu lông thép trắng M16x85mm, kèm ê cu, đệm vênh, đệm phẳng</w:t>
            </w:r>
          </w:p>
        </w:tc>
        <w:tc>
          <w:tcPr>
            <w:tcW w:w="960" w:type="dxa"/>
            <w:tcBorders>
              <w:top w:val="nil"/>
              <w:left w:val="nil"/>
              <w:bottom w:val="single" w:sz="4" w:space="0" w:color="auto"/>
              <w:right w:val="single" w:sz="4" w:space="0" w:color="auto"/>
            </w:tcBorders>
            <w:noWrap/>
            <w:vAlign w:val="center"/>
            <w:hideMark/>
          </w:tcPr>
          <w:p w14:paraId="10DE81E4" w14:textId="371449EA" w:rsidR="005A1A6B" w:rsidRPr="004D1255" w:rsidRDefault="005A1A6B" w:rsidP="005A1A6B">
            <w:pPr>
              <w:jc w:val="center"/>
              <w:rPr>
                <w:color w:val="000000"/>
                <w:sz w:val="26"/>
                <w:szCs w:val="26"/>
              </w:rPr>
            </w:pPr>
            <w:r>
              <w:rPr>
                <w:color w:val="000000"/>
                <w:sz w:val="22"/>
                <w:szCs w:val="22"/>
              </w:rPr>
              <w:t>*</w:t>
            </w:r>
          </w:p>
        </w:tc>
      </w:tr>
      <w:tr w:rsidR="005A1A6B" w:rsidRPr="004D1255" w14:paraId="150DA69A"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353F7746" w14:textId="77777777" w:rsidR="005A1A6B" w:rsidRPr="004D1255" w:rsidRDefault="005A1A6B" w:rsidP="005A1A6B">
            <w:pPr>
              <w:jc w:val="center"/>
              <w:rPr>
                <w:color w:val="000000"/>
                <w:sz w:val="26"/>
                <w:szCs w:val="26"/>
              </w:rPr>
            </w:pPr>
            <w:r w:rsidRPr="004D1255">
              <w:rPr>
                <w:color w:val="000000"/>
                <w:sz w:val="26"/>
                <w:szCs w:val="26"/>
              </w:rPr>
              <w:t>8</w:t>
            </w:r>
          </w:p>
        </w:tc>
        <w:tc>
          <w:tcPr>
            <w:tcW w:w="1838" w:type="dxa"/>
            <w:tcBorders>
              <w:top w:val="nil"/>
              <w:left w:val="nil"/>
              <w:bottom w:val="single" w:sz="4" w:space="0" w:color="auto"/>
              <w:right w:val="single" w:sz="4" w:space="0" w:color="auto"/>
            </w:tcBorders>
            <w:shd w:val="clear" w:color="000000" w:fill="FFFFFF"/>
            <w:vAlign w:val="center"/>
            <w:hideMark/>
          </w:tcPr>
          <w:p w14:paraId="5ECF835B" w14:textId="77777777" w:rsidR="005A1A6B" w:rsidRPr="004D1255" w:rsidRDefault="005A1A6B" w:rsidP="005A1A6B">
            <w:pPr>
              <w:jc w:val="left"/>
              <w:rPr>
                <w:color w:val="000000"/>
                <w:sz w:val="26"/>
                <w:szCs w:val="26"/>
              </w:rPr>
            </w:pPr>
            <w:r w:rsidRPr="004D1255">
              <w:rPr>
                <w:color w:val="000000"/>
                <w:sz w:val="26"/>
                <w:szCs w:val="26"/>
              </w:rPr>
              <w:t>Ống tuy ô thủy lực DN13</w:t>
            </w:r>
          </w:p>
        </w:tc>
        <w:tc>
          <w:tcPr>
            <w:tcW w:w="5529" w:type="dxa"/>
            <w:tcBorders>
              <w:top w:val="nil"/>
              <w:left w:val="nil"/>
              <w:bottom w:val="single" w:sz="4" w:space="0" w:color="auto"/>
              <w:right w:val="single" w:sz="4" w:space="0" w:color="auto"/>
            </w:tcBorders>
            <w:vAlign w:val="center"/>
            <w:hideMark/>
          </w:tcPr>
          <w:p w14:paraId="59EF2C79" w14:textId="77777777" w:rsidR="005A1A6B" w:rsidRPr="004D1255" w:rsidRDefault="005A1A6B" w:rsidP="005A1A6B">
            <w:pPr>
              <w:jc w:val="left"/>
              <w:rPr>
                <w:color w:val="000000"/>
                <w:sz w:val="26"/>
                <w:szCs w:val="26"/>
              </w:rPr>
            </w:pPr>
            <w:r w:rsidRPr="004D1255">
              <w:rPr>
                <w:color w:val="000000"/>
                <w:sz w:val="26"/>
                <w:szCs w:val="26"/>
              </w:rPr>
              <w:t>Ống tuy ô thủy lực ZMTE RM592-08 hoặc tương đương; DIN20022; EN 853, 2SN DN13 SAE 100 R2AT 1/2'' WP 28Mpa; L=2800; ép đầu cốt thẳng ren trong hai đầu M20mm, bước ren 1,75mm,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478A05CF" w14:textId="47ADCECE" w:rsidR="005A1A6B" w:rsidRPr="004D1255" w:rsidRDefault="005A1A6B" w:rsidP="005A1A6B">
            <w:pPr>
              <w:jc w:val="center"/>
              <w:rPr>
                <w:color w:val="000000"/>
                <w:sz w:val="26"/>
                <w:szCs w:val="26"/>
              </w:rPr>
            </w:pPr>
            <w:r>
              <w:rPr>
                <w:color w:val="000000"/>
                <w:sz w:val="22"/>
                <w:szCs w:val="22"/>
              </w:rPr>
              <w:t>*</w:t>
            </w:r>
          </w:p>
        </w:tc>
      </w:tr>
      <w:tr w:rsidR="005A1A6B" w:rsidRPr="004D1255" w14:paraId="76C6580C"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47BD1199" w14:textId="77777777" w:rsidR="005A1A6B" w:rsidRPr="004D1255" w:rsidRDefault="005A1A6B" w:rsidP="005A1A6B">
            <w:pPr>
              <w:jc w:val="center"/>
              <w:rPr>
                <w:color w:val="000000"/>
                <w:sz w:val="26"/>
                <w:szCs w:val="26"/>
              </w:rPr>
            </w:pPr>
            <w:r w:rsidRPr="004D1255">
              <w:rPr>
                <w:color w:val="000000"/>
                <w:sz w:val="26"/>
                <w:szCs w:val="26"/>
              </w:rPr>
              <w:t>9</w:t>
            </w:r>
          </w:p>
        </w:tc>
        <w:tc>
          <w:tcPr>
            <w:tcW w:w="1838" w:type="dxa"/>
            <w:tcBorders>
              <w:top w:val="nil"/>
              <w:left w:val="nil"/>
              <w:bottom w:val="single" w:sz="4" w:space="0" w:color="auto"/>
              <w:right w:val="single" w:sz="4" w:space="0" w:color="auto"/>
            </w:tcBorders>
            <w:shd w:val="clear" w:color="000000" w:fill="FFFFFF"/>
            <w:vAlign w:val="center"/>
            <w:hideMark/>
          </w:tcPr>
          <w:p w14:paraId="3B590881" w14:textId="77777777" w:rsidR="005A1A6B" w:rsidRPr="004D1255" w:rsidRDefault="005A1A6B" w:rsidP="005A1A6B">
            <w:pPr>
              <w:jc w:val="left"/>
              <w:rPr>
                <w:color w:val="000000"/>
                <w:sz w:val="26"/>
                <w:szCs w:val="26"/>
              </w:rPr>
            </w:pPr>
            <w:r w:rsidRPr="004D1255">
              <w:rPr>
                <w:color w:val="000000"/>
                <w:sz w:val="26"/>
                <w:szCs w:val="26"/>
              </w:rPr>
              <w:t>Ống tuy ô thủy lực DN32</w:t>
            </w:r>
          </w:p>
        </w:tc>
        <w:tc>
          <w:tcPr>
            <w:tcW w:w="5529" w:type="dxa"/>
            <w:tcBorders>
              <w:top w:val="nil"/>
              <w:left w:val="nil"/>
              <w:bottom w:val="single" w:sz="4" w:space="0" w:color="auto"/>
              <w:right w:val="single" w:sz="4" w:space="0" w:color="auto"/>
            </w:tcBorders>
            <w:vAlign w:val="center"/>
            <w:hideMark/>
          </w:tcPr>
          <w:p w14:paraId="61A8023F" w14:textId="77777777" w:rsidR="005A1A6B" w:rsidRPr="004D1255" w:rsidRDefault="005A1A6B" w:rsidP="005A1A6B">
            <w:pPr>
              <w:jc w:val="left"/>
              <w:rPr>
                <w:color w:val="000000"/>
                <w:sz w:val="26"/>
                <w:szCs w:val="26"/>
              </w:rPr>
            </w:pPr>
            <w:r w:rsidRPr="004D1255">
              <w:rPr>
                <w:color w:val="000000"/>
                <w:sz w:val="26"/>
                <w:szCs w:val="26"/>
              </w:rPr>
              <w:t>Ống tuy ô thủy lực SAE 100 R2AT hoặc tương đương; DN32 (1-1/4'') WP 12,5Mpa; L=2800; ép đầu cốt thẳng ren trong hai đầu M42mm, bước ren 2,5 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056B0C5F" w14:textId="44271A86" w:rsidR="005A1A6B" w:rsidRPr="004D1255" w:rsidRDefault="005A1A6B" w:rsidP="005A1A6B">
            <w:pPr>
              <w:jc w:val="center"/>
              <w:rPr>
                <w:color w:val="000000"/>
                <w:sz w:val="26"/>
                <w:szCs w:val="26"/>
              </w:rPr>
            </w:pPr>
            <w:r>
              <w:rPr>
                <w:color w:val="000000"/>
                <w:sz w:val="22"/>
                <w:szCs w:val="22"/>
              </w:rPr>
              <w:t>*</w:t>
            </w:r>
          </w:p>
        </w:tc>
      </w:tr>
      <w:tr w:rsidR="005A1A6B" w:rsidRPr="004D1255" w14:paraId="61563E1B"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322CC5C3" w14:textId="77777777" w:rsidR="005A1A6B" w:rsidRPr="004D1255" w:rsidRDefault="005A1A6B" w:rsidP="005A1A6B">
            <w:pPr>
              <w:jc w:val="center"/>
              <w:rPr>
                <w:color w:val="000000"/>
                <w:sz w:val="26"/>
                <w:szCs w:val="26"/>
              </w:rPr>
            </w:pPr>
            <w:r w:rsidRPr="004D1255">
              <w:rPr>
                <w:color w:val="000000"/>
                <w:sz w:val="26"/>
                <w:szCs w:val="26"/>
              </w:rPr>
              <w:t>10</w:t>
            </w:r>
          </w:p>
        </w:tc>
        <w:tc>
          <w:tcPr>
            <w:tcW w:w="1838" w:type="dxa"/>
            <w:tcBorders>
              <w:top w:val="nil"/>
              <w:left w:val="nil"/>
              <w:bottom w:val="single" w:sz="4" w:space="0" w:color="auto"/>
              <w:right w:val="single" w:sz="4" w:space="0" w:color="auto"/>
            </w:tcBorders>
            <w:shd w:val="clear" w:color="000000" w:fill="FFFFFF"/>
            <w:vAlign w:val="center"/>
            <w:hideMark/>
          </w:tcPr>
          <w:p w14:paraId="7AAB97FD" w14:textId="77777777" w:rsidR="005A1A6B" w:rsidRPr="004D1255" w:rsidRDefault="005A1A6B" w:rsidP="005A1A6B">
            <w:pPr>
              <w:jc w:val="left"/>
              <w:rPr>
                <w:color w:val="000000"/>
                <w:sz w:val="26"/>
                <w:szCs w:val="26"/>
              </w:rPr>
            </w:pPr>
            <w:r w:rsidRPr="004D1255">
              <w:rPr>
                <w:color w:val="000000"/>
                <w:sz w:val="26"/>
                <w:szCs w:val="26"/>
              </w:rPr>
              <w:t>Ống tuy ô thủy lực DN25</w:t>
            </w:r>
          </w:p>
        </w:tc>
        <w:tc>
          <w:tcPr>
            <w:tcW w:w="5529" w:type="dxa"/>
            <w:tcBorders>
              <w:top w:val="nil"/>
              <w:left w:val="nil"/>
              <w:bottom w:val="single" w:sz="4" w:space="0" w:color="auto"/>
              <w:right w:val="single" w:sz="4" w:space="0" w:color="auto"/>
            </w:tcBorders>
            <w:vAlign w:val="center"/>
            <w:hideMark/>
          </w:tcPr>
          <w:p w14:paraId="23F2B00F" w14:textId="77777777" w:rsidR="005A1A6B" w:rsidRPr="004D1255" w:rsidRDefault="005A1A6B" w:rsidP="005A1A6B">
            <w:pPr>
              <w:jc w:val="left"/>
              <w:rPr>
                <w:color w:val="000000"/>
                <w:sz w:val="26"/>
                <w:szCs w:val="26"/>
              </w:rPr>
            </w:pPr>
            <w:r w:rsidRPr="004D1255">
              <w:rPr>
                <w:color w:val="000000"/>
                <w:sz w:val="26"/>
                <w:szCs w:val="26"/>
              </w:rPr>
              <w:t>Ống tuy ô thủy lực ZMTE RM692-16 hoặc tương đương; DIN20023; EN 856, 4SH; DN25 SAE 100 R2AT 1'' WP 38Mpa; L=2800; ép đầu cốt thẳng ren trong hai đầu M32mm, bước ren 2,5 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3058FFB3" w14:textId="229B059C" w:rsidR="005A1A6B" w:rsidRPr="004D1255" w:rsidRDefault="005A1A6B" w:rsidP="005A1A6B">
            <w:pPr>
              <w:jc w:val="center"/>
              <w:rPr>
                <w:color w:val="000000"/>
                <w:sz w:val="26"/>
                <w:szCs w:val="26"/>
              </w:rPr>
            </w:pPr>
            <w:r>
              <w:rPr>
                <w:color w:val="000000"/>
                <w:sz w:val="22"/>
                <w:szCs w:val="22"/>
              </w:rPr>
              <w:t>*</w:t>
            </w:r>
          </w:p>
        </w:tc>
      </w:tr>
      <w:tr w:rsidR="005A1A6B" w:rsidRPr="004D1255" w14:paraId="7D22FCB3"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449987F8" w14:textId="77777777" w:rsidR="005A1A6B" w:rsidRPr="004D1255" w:rsidRDefault="005A1A6B" w:rsidP="005A1A6B">
            <w:pPr>
              <w:jc w:val="center"/>
              <w:rPr>
                <w:color w:val="000000"/>
                <w:sz w:val="26"/>
                <w:szCs w:val="26"/>
              </w:rPr>
            </w:pPr>
            <w:r w:rsidRPr="004D1255">
              <w:rPr>
                <w:color w:val="000000"/>
                <w:sz w:val="26"/>
                <w:szCs w:val="26"/>
              </w:rPr>
              <w:t>11</w:t>
            </w:r>
          </w:p>
        </w:tc>
        <w:tc>
          <w:tcPr>
            <w:tcW w:w="1838" w:type="dxa"/>
            <w:tcBorders>
              <w:top w:val="nil"/>
              <w:left w:val="nil"/>
              <w:bottom w:val="single" w:sz="4" w:space="0" w:color="auto"/>
              <w:right w:val="single" w:sz="4" w:space="0" w:color="auto"/>
            </w:tcBorders>
            <w:shd w:val="clear" w:color="000000" w:fill="FFFFFF"/>
            <w:vAlign w:val="center"/>
            <w:hideMark/>
          </w:tcPr>
          <w:p w14:paraId="51022017" w14:textId="77777777" w:rsidR="005A1A6B" w:rsidRPr="004D1255" w:rsidRDefault="005A1A6B" w:rsidP="005A1A6B">
            <w:pPr>
              <w:jc w:val="left"/>
              <w:rPr>
                <w:color w:val="000000"/>
                <w:sz w:val="26"/>
                <w:szCs w:val="26"/>
              </w:rPr>
            </w:pPr>
            <w:r w:rsidRPr="004D1255">
              <w:rPr>
                <w:color w:val="000000"/>
                <w:sz w:val="26"/>
                <w:szCs w:val="26"/>
              </w:rPr>
              <w:t>Ống tuy ô thủy lực DN13</w:t>
            </w:r>
          </w:p>
        </w:tc>
        <w:tc>
          <w:tcPr>
            <w:tcW w:w="5529" w:type="dxa"/>
            <w:tcBorders>
              <w:top w:val="nil"/>
              <w:left w:val="nil"/>
              <w:bottom w:val="single" w:sz="4" w:space="0" w:color="auto"/>
              <w:right w:val="single" w:sz="4" w:space="0" w:color="auto"/>
            </w:tcBorders>
            <w:vAlign w:val="center"/>
            <w:hideMark/>
          </w:tcPr>
          <w:p w14:paraId="5995FAE1" w14:textId="77777777" w:rsidR="005A1A6B" w:rsidRPr="004D1255" w:rsidRDefault="005A1A6B" w:rsidP="005A1A6B">
            <w:pPr>
              <w:jc w:val="left"/>
              <w:rPr>
                <w:color w:val="000000"/>
                <w:sz w:val="26"/>
                <w:szCs w:val="26"/>
              </w:rPr>
            </w:pPr>
            <w:r w:rsidRPr="004D1255">
              <w:rPr>
                <w:color w:val="000000"/>
                <w:sz w:val="26"/>
                <w:szCs w:val="26"/>
              </w:rPr>
              <w:t>Ống tuy ô thủy lực ZMTE RM592-08 hoặc tương đương; DIN20022; EN 853, 2SN DN13 SAE 100 R2AT 1/2'' WP 28Mpa; L=2800; ép đầu cốt thẳng ren trong hai đầu M20mm, bước ren 1,75mm,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69C6727C" w14:textId="2BFAEF90" w:rsidR="005A1A6B" w:rsidRPr="004D1255" w:rsidRDefault="005A1A6B" w:rsidP="005A1A6B">
            <w:pPr>
              <w:jc w:val="center"/>
              <w:rPr>
                <w:color w:val="000000"/>
                <w:sz w:val="26"/>
                <w:szCs w:val="26"/>
              </w:rPr>
            </w:pPr>
            <w:r>
              <w:rPr>
                <w:color w:val="000000"/>
                <w:sz w:val="22"/>
                <w:szCs w:val="22"/>
              </w:rPr>
              <w:t>*</w:t>
            </w:r>
          </w:p>
        </w:tc>
      </w:tr>
      <w:tr w:rsidR="005A1A6B" w:rsidRPr="004D1255" w14:paraId="0A26202E"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42455052" w14:textId="77777777" w:rsidR="005A1A6B" w:rsidRPr="004D1255" w:rsidRDefault="005A1A6B" w:rsidP="005A1A6B">
            <w:pPr>
              <w:jc w:val="center"/>
              <w:rPr>
                <w:color w:val="000000"/>
                <w:sz w:val="26"/>
                <w:szCs w:val="26"/>
              </w:rPr>
            </w:pPr>
            <w:r w:rsidRPr="004D1255">
              <w:rPr>
                <w:color w:val="000000"/>
                <w:sz w:val="26"/>
                <w:szCs w:val="26"/>
              </w:rPr>
              <w:t>12</w:t>
            </w:r>
          </w:p>
        </w:tc>
        <w:tc>
          <w:tcPr>
            <w:tcW w:w="1838" w:type="dxa"/>
            <w:tcBorders>
              <w:top w:val="nil"/>
              <w:left w:val="nil"/>
              <w:bottom w:val="single" w:sz="4" w:space="0" w:color="auto"/>
              <w:right w:val="single" w:sz="4" w:space="0" w:color="auto"/>
            </w:tcBorders>
            <w:shd w:val="clear" w:color="000000" w:fill="FFFFFF"/>
            <w:vAlign w:val="center"/>
            <w:hideMark/>
          </w:tcPr>
          <w:p w14:paraId="782725D7" w14:textId="77777777" w:rsidR="005A1A6B" w:rsidRPr="004D1255" w:rsidRDefault="005A1A6B" w:rsidP="005A1A6B">
            <w:pPr>
              <w:jc w:val="left"/>
              <w:rPr>
                <w:color w:val="000000"/>
                <w:sz w:val="26"/>
                <w:szCs w:val="26"/>
              </w:rPr>
            </w:pPr>
            <w:r w:rsidRPr="004D1255">
              <w:rPr>
                <w:color w:val="000000"/>
                <w:sz w:val="26"/>
                <w:szCs w:val="26"/>
              </w:rPr>
              <w:t>Ống tuy ô thủy lực DN25</w:t>
            </w:r>
          </w:p>
        </w:tc>
        <w:tc>
          <w:tcPr>
            <w:tcW w:w="5529" w:type="dxa"/>
            <w:tcBorders>
              <w:top w:val="nil"/>
              <w:left w:val="nil"/>
              <w:bottom w:val="single" w:sz="4" w:space="0" w:color="auto"/>
              <w:right w:val="single" w:sz="4" w:space="0" w:color="auto"/>
            </w:tcBorders>
            <w:vAlign w:val="center"/>
            <w:hideMark/>
          </w:tcPr>
          <w:p w14:paraId="10E390F6" w14:textId="77777777" w:rsidR="005A1A6B" w:rsidRPr="004D1255" w:rsidRDefault="005A1A6B" w:rsidP="005A1A6B">
            <w:pPr>
              <w:jc w:val="left"/>
              <w:rPr>
                <w:color w:val="000000"/>
                <w:sz w:val="26"/>
                <w:szCs w:val="26"/>
              </w:rPr>
            </w:pPr>
            <w:r w:rsidRPr="004D1255">
              <w:rPr>
                <w:color w:val="000000"/>
                <w:sz w:val="26"/>
                <w:szCs w:val="26"/>
              </w:rPr>
              <w:t>Ống tuy ô thủy lực ZMTE RM692-16 hoặc tương đương; DIN20023; EN 856, 4SH; DN25 SAE 100 R2AT 1'' WP 38Mpa; L=2800; ép đầu cốt thẳng ren trong hai đầu M32mm, bước ren 2,5 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053CD78E" w14:textId="2DD74D0D" w:rsidR="005A1A6B" w:rsidRPr="004D1255" w:rsidRDefault="005A1A6B" w:rsidP="005A1A6B">
            <w:pPr>
              <w:jc w:val="center"/>
              <w:rPr>
                <w:color w:val="000000"/>
                <w:sz w:val="26"/>
                <w:szCs w:val="26"/>
              </w:rPr>
            </w:pPr>
            <w:r>
              <w:rPr>
                <w:color w:val="000000"/>
                <w:sz w:val="22"/>
                <w:szCs w:val="22"/>
              </w:rPr>
              <w:t>*</w:t>
            </w:r>
          </w:p>
        </w:tc>
      </w:tr>
      <w:tr w:rsidR="005A1A6B" w:rsidRPr="004D1255" w14:paraId="779F6A55"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73AD4406" w14:textId="77777777" w:rsidR="005A1A6B" w:rsidRPr="004D1255" w:rsidRDefault="005A1A6B" w:rsidP="005A1A6B">
            <w:pPr>
              <w:jc w:val="center"/>
              <w:rPr>
                <w:color w:val="000000"/>
                <w:sz w:val="26"/>
                <w:szCs w:val="26"/>
              </w:rPr>
            </w:pPr>
            <w:r w:rsidRPr="004D1255">
              <w:rPr>
                <w:color w:val="000000"/>
                <w:sz w:val="26"/>
                <w:szCs w:val="26"/>
              </w:rPr>
              <w:t>13</w:t>
            </w:r>
          </w:p>
        </w:tc>
        <w:tc>
          <w:tcPr>
            <w:tcW w:w="1838" w:type="dxa"/>
            <w:tcBorders>
              <w:top w:val="nil"/>
              <w:left w:val="nil"/>
              <w:bottom w:val="single" w:sz="4" w:space="0" w:color="auto"/>
              <w:right w:val="single" w:sz="4" w:space="0" w:color="auto"/>
            </w:tcBorders>
            <w:shd w:val="clear" w:color="000000" w:fill="FFFFFF"/>
            <w:vAlign w:val="center"/>
            <w:hideMark/>
          </w:tcPr>
          <w:p w14:paraId="591786AD" w14:textId="77777777" w:rsidR="005A1A6B" w:rsidRPr="004D1255" w:rsidRDefault="005A1A6B" w:rsidP="005A1A6B">
            <w:pPr>
              <w:jc w:val="left"/>
              <w:rPr>
                <w:color w:val="000000"/>
                <w:sz w:val="26"/>
                <w:szCs w:val="26"/>
              </w:rPr>
            </w:pPr>
            <w:r w:rsidRPr="004D1255">
              <w:rPr>
                <w:color w:val="000000"/>
                <w:sz w:val="26"/>
                <w:szCs w:val="26"/>
              </w:rPr>
              <w:t>Ống tuy ô thủy lực DN32</w:t>
            </w:r>
          </w:p>
        </w:tc>
        <w:tc>
          <w:tcPr>
            <w:tcW w:w="5529" w:type="dxa"/>
            <w:tcBorders>
              <w:top w:val="nil"/>
              <w:left w:val="nil"/>
              <w:bottom w:val="single" w:sz="4" w:space="0" w:color="auto"/>
              <w:right w:val="single" w:sz="4" w:space="0" w:color="auto"/>
            </w:tcBorders>
            <w:vAlign w:val="center"/>
            <w:hideMark/>
          </w:tcPr>
          <w:p w14:paraId="76967548" w14:textId="77777777" w:rsidR="005A1A6B" w:rsidRPr="004D1255" w:rsidRDefault="005A1A6B" w:rsidP="005A1A6B">
            <w:pPr>
              <w:jc w:val="left"/>
              <w:rPr>
                <w:color w:val="000000"/>
                <w:sz w:val="26"/>
                <w:szCs w:val="26"/>
              </w:rPr>
            </w:pPr>
            <w:r w:rsidRPr="004D1255">
              <w:rPr>
                <w:color w:val="000000"/>
                <w:sz w:val="26"/>
                <w:szCs w:val="26"/>
              </w:rPr>
              <w:t>Ống tuy ô thủy lực SAE 100 R2AT hoặc tương đương; DN32 (1-1/4'') WP 12,5Mpa; L=2800; ép đầu cốt thẳng ren trong hai đầu M42mm, bước ren 2,5 mm làm kín bằng mặt côn, kèm kép nối ren ngoài hai đầu</w:t>
            </w:r>
          </w:p>
        </w:tc>
        <w:tc>
          <w:tcPr>
            <w:tcW w:w="960" w:type="dxa"/>
            <w:tcBorders>
              <w:top w:val="nil"/>
              <w:left w:val="nil"/>
              <w:bottom w:val="single" w:sz="4" w:space="0" w:color="auto"/>
              <w:right w:val="single" w:sz="4" w:space="0" w:color="auto"/>
            </w:tcBorders>
            <w:noWrap/>
            <w:vAlign w:val="center"/>
            <w:hideMark/>
          </w:tcPr>
          <w:p w14:paraId="051E5494" w14:textId="01C3EFA2" w:rsidR="005A1A6B" w:rsidRPr="004D1255" w:rsidRDefault="005A1A6B" w:rsidP="005A1A6B">
            <w:pPr>
              <w:jc w:val="center"/>
              <w:rPr>
                <w:color w:val="000000"/>
                <w:sz w:val="26"/>
                <w:szCs w:val="26"/>
              </w:rPr>
            </w:pPr>
            <w:r>
              <w:rPr>
                <w:color w:val="000000"/>
                <w:sz w:val="22"/>
                <w:szCs w:val="22"/>
              </w:rPr>
              <w:t>*</w:t>
            </w:r>
          </w:p>
        </w:tc>
      </w:tr>
      <w:tr w:rsidR="005A1A6B" w:rsidRPr="004D1255" w14:paraId="7A325D42"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39BF4467" w14:textId="77777777" w:rsidR="005A1A6B" w:rsidRPr="004D1255" w:rsidRDefault="005A1A6B" w:rsidP="005A1A6B">
            <w:pPr>
              <w:jc w:val="center"/>
              <w:rPr>
                <w:color w:val="000000"/>
                <w:sz w:val="26"/>
                <w:szCs w:val="26"/>
              </w:rPr>
            </w:pPr>
            <w:r w:rsidRPr="004D1255">
              <w:rPr>
                <w:color w:val="000000"/>
                <w:sz w:val="26"/>
                <w:szCs w:val="26"/>
              </w:rPr>
              <w:t>14</w:t>
            </w:r>
          </w:p>
        </w:tc>
        <w:tc>
          <w:tcPr>
            <w:tcW w:w="1838" w:type="dxa"/>
            <w:tcBorders>
              <w:top w:val="nil"/>
              <w:left w:val="nil"/>
              <w:bottom w:val="single" w:sz="4" w:space="0" w:color="auto"/>
              <w:right w:val="single" w:sz="4" w:space="0" w:color="auto"/>
            </w:tcBorders>
            <w:shd w:val="clear" w:color="000000" w:fill="FFFFFF"/>
            <w:vAlign w:val="center"/>
            <w:hideMark/>
          </w:tcPr>
          <w:p w14:paraId="79AFF144" w14:textId="77777777" w:rsidR="005A1A6B" w:rsidRPr="004D1255" w:rsidRDefault="005A1A6B" w:rsidP="005A1A6B">
            <w:pPr>
              <w:jc w:val="left"/>
              <w:rPr>
                <w:color w:val="000000"/>
                <w:sz w:val="26"/>
                <w:szCs w:val="26"/>
              </w:rPr>
            </w:pPr>
            <w:r w:rsidRPr="004D1255">
              <w:rPr>
                <w:color w:val="000000"/>
                <w:sz w:val="26"/>
                <w:szCs w:val="26"/>
              </w:rPr>
              <w:t>Axeton</w:t>
            </w:r>
          </w:p>
        </w:tc>
        <w:tc>
          <w:tcPr>
            <w:tcW w:w="5529" w:type="dxa"/>
            <w:tcBorders>
              <w:top w:val="nil"/>
              <w:left w:val="nil"/>
              <w:bottom w:val="single" w:sz="4" w:space="0" w:color="auto"/>
              <w:right w:val="single" w:sz="4" w:space="0" w:color="auto"/>
            </w:tcBorders>
            <w:vAlign w:val="center"/>
            <w:hideMark/>
          </w:tcPr>
          <w:p w14:paraId="6DC7B357" w14:textId="77777777" w:rsidR="005A1A6B" w:rsidRPr="004D1255" w:rsidRDefault="005A1A6B" w:rsidP="005A1A6B">
            <w:pPr>
              <w:jc w:val="left"/>
              <w:rPr>
                <w:color w:val="000000"/>
                <w:sz w:val="26"/>
                <w:szCs w:val="26"/>
              </w:rPr>
            </w:pPr>
            <w:r w:rsidRPr="004D1255">
              <w:rPr>
                <w:color w:val="000000"/>
                <w:sz w:val="26"/>
                <w:szCs w:val="26"/>
              </w:rPr>
              <w:t>Axeton công nghiệp</w:t>
            </w:r>
          </w:p>
        </w:tc>
        <w:tc>
          <w:tcPr>
            <w:tcW w:w="960" w:type="dxa"/>
            <w:tcBorders>
              <w:top w:val="nil"/>
              <w:left w:val="nil"/>
              <w:bottom w:val="single" w:sz="4" w:space="0" w:color="auto"/>
              <w:right w:val="single" w:sz="4" w:space="0" w:color="auto"/>
            </w:tcBorders>
            <w:noWrap/>
            <w:vAlign w:val="center"/>
            <w:hideMark/>
          </w:tcPr>
          <w:p w14:paraId="2137F157" w14:textId="50275E9A" w:rsidR="005A1A6B" w:rsidRPr="004D1255" w:rsidRDefault="005A1A6B" w:rsidP="005A1A6B">
            <w:pPr>
              <w:jc w:val="center"/>
              <w:rPr>
                <w:color w:val="000000"/>
                <w:sz w:val="26"/>
                <w:szCs w:val="26"/>
              </w:rPr>
            </w:pPr>
            <w:r>
              <w:rPr>
                <w:color w:val="000000"/>
                <w:sz w:val="22"/>
                <w:szCs w:val="22"/>
              </w:rPr>
              <w:t>*</w:t>
            </w:r>
          </w:p>
        </w:tc>
      </w:tr>
      <w:tr w:rsidR="005A1A6B" w:rsidRPr="004D1255" w14:paraId="76B9E8CA"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7930B831" w14:textId="77777777" w:rsidR="005A1A6B" w:rsidRPr="004D1255" w:rsidRDefault="005A1A6B" w:rsidP="005A1A6B">
            <w:pPr>
              <w:jc w:val="center"/>
              <w:rPr>
                <w:color w:val="000000"/>
                <w:sz w:val="26"/>
                <w:szCs w:val="26"/>
              </w:rPr>
            </w:pPr>
            <w:r w:rsidRPr="004D1255">
              <w:rPr>
                <w:color w:val="000000"/>
                <w:sz w:val="26"/>
                <w:szCs w:val="26"/>
              </w:rPr>
              <w:t>15</w:t>
            </w:r>
          </w:p>
        </w:tc>
        <w:tc>
          <w:tcPr>
            <w:tcW w:w="1838" w:type="dxa"/>
            <w:tcBorders>
              <w:top w:val="nil"/>
              <w:left w:val="nil"/>
              <w:bottom w:val="single" w:sz="4" w:space="0" w:color="auto"/>
              <w:right w:val="single" w:sz="4" w:space="0" w:color="auto"/>
            </w:tcBorders>
            <w:shd w:val="clear" w:color="000000" w:fill="FFFFFF"/>
            <w:vAlign w:val="center"/>
            <w:hideMark/>
          </w:tcPr>
          <w:p w14:paraId="5D171C85" w14:textId="77777777" w:rsidR="005A1A6B" w:rsidRPr="004D1255" w:rsidRDefault="005A1A6B" w:rsidP="005A1A6B">
            <w:pPr>
              <w:jc w:val="left"/>
              <w:rPr>
                <w:color w:val="000000"/>
                <w:sz w:val="26"/>
                <w:szCs w:val="26"/>
              </w:rPr>
            </w:pPr>
            <w:r w:rsidRPr="004D1255">
              <w:rPr>
                <w:color w:val="000000"/>
                <w:sz w:val="26"/>
                <w:szCs w:val="26"/>
              </w:rPr>
              <w:t>Bột mỳ</w:t>
            </w:r>
          </w:p>
        </w:tc>
        <w:tc>
          <w:tcPr>
            <w:tcW w:w="5529" w:type="dxa"/>
            <w:tcBorders>
              <w:top w:val="nil"/>
              <w:left w:val="nil"/>
              <w:bottom w:val="single" w:sz="4" w:space="0" w:color="auto"/>
              <w:right w:val="single" w:sz="4" w:space="0" w:color="auto"/>
            </w:tcBorders>
            <w:vAlign w:val="center"/>
            <w:hideMark/>
          </w:tcPr>
          <w:p w14:paraId="5AAE09BC" w14:textId="77777777" w:rsidR="005A1A6B" w:rsidRPr="004D1255" w:rsidRDefault="005A1A6B" w:rsidP="005A1A6B">
            <w:pPr>
              <w:jc w:val="left"/>
              <w:rPr>
                <w:color w:val="000000"/>
                <w:sz w:val="26"/>
                <w:szCs w:val="26"/>
              </w:rPr>
            </w:pPr>
            <w:r w:rsidRPr="004D1255">
              <w:rPr>
                <w:color w:val="000000"/>
                <w:sz w:val="26"/>
                <w:szCs w:val="26"/>
              </w:rPr>
              <w:t>Bột mỳ đa dụng cao cấp, dùng trong sinh hoạt thông thường, đóng gói 1kg</w:t>
            </w:r>
          </w:p>
        </w:tc>
        <w:tc>
          <w:tcPr>
            <w:tcW w:w="960" w:type="dxa"/>
            <w:tcBorders>
              <w:top w:val="nil"/>
              <w:left w:val="nil"/>
              <w:bottom w:val="single" w:sz="4" w:space="0" w:color="auto"/>
              <w:right w:val="single" w:sz="4" w:space="0" w:color="auto"/>
            </w:tcBorders>
            <w:noWrap/>
            <w:vAlign w:val="center"/>
            <w:hideMark/>
          </w:tcPr>
          <w:p w14:paraId="61B84EF5" w14:textId="703B9A97" w:rsidR="005A1A6B" w:rsidRPr="004D1255" w:rsidRDefault="005A1A6B" w:rsidP="005A1A6B">
            <w:pPr>
              <w:jc w:val="center"/>
              <w:rPr>
                <w:color w:val="000000"/>
                <w:sz w:val="26"/>
                <w:szCs w:val="26"/>
              </w:rPr>
            </w:pPr>
            <w:r>
              <w:rPr>
                <w:color w:val="000000"/>
                <w:sz w:val="22"/>
                <w:szCs w:val="22"/>
              </w:rPr>
              <w:t>*</w:t>
            </w:r>
          </w:p>
        </w:tc>
      </w:tr>
      <w:tr w:rsidR="005A1A6B" w:rsidRPr="004D1255" w14:paraId="6635D648"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55247AC7" w14:textId="77777777" w:rsidR="005A1A6B" w:rsidRPr="004D1255" w:rsidRDefault="005A1A6B" w:rsidP="005A1A6B">
            <w:pPr>
              <w:jc w:val="center"/>
              <w:rPr>
                <w:color w:val="000000"/>
                <w:sz w:val="26"/>
                <w:szCs w:val="26"/>
              </w:rPr>
            </w:pPr>
            <w:r w:rsidRPr="004D1255">
              <w:rPr>
                <w:color w:val="000000"/>
                <w:sz w:val="26"/>
                <w:szCs w:val="26"/>
              </w:rPr>
              <w:t>16</w:t>
            </w:r>
          </w:p>
        </w:tc>
        <w:tc>
          <w:tcPr>
            <w:tcW w:w="1838" w:type="dxa"/>
            <w:tcBorders>
              <w:top w:val="nil"/>
              <w:left w:val="nil"/>
              <w:bottom w:val="single" w:sz="4" w:space="0" w:color="auto"/>
              <w:right w:val="single" w:sz="4" w:space="0" w:color="auto"/>
            </w:tcBorders>
            <w:shd w:val="clear" w:color="000000" w:fill="FFFFFF"/>
            <w:vAlign w:val="center"/>
            <w:hideMark/>
          </w:tcPr>
          <w:p w14:paraId="7387059F" w14:textId="77777777" w:rsidR="005A1A6B" w:rsidRPr="004D1255" w:rsidRDefault="005A1A6B" w:rsidP="005A1A6B">
            <w:pPr>
              <w:jc w:val="left"/>
              <w:rPr>
                <w:color w:val="000000"/>
                <w:sz w:val="26"/>
                <w:szCs w:val="26"/>
              </w:rPr>
            </w:pPr>
            <w:r w:rsidRPr="004D1255">
              <w:rPr>
                <w:color w:val="000000"/>
                <w:sz w:val="26"/>
                <w:szCs w:val="26"/>
              </w:rPr>
              <w:t>Giấy lọc dầu 300x300x3mm</w:t>
            </w:r>
          </w:p>
        </w:tc>
        <w:tc>
          <w:tcPr>
            <w:tcW w:w="5529" w:type="dxa"/>
            <w:tcBorders>
              <w:top w:val="nil"/>
              <w:left w:val="nil"/>
              <w:bottom w:val="single" w:sz="4" w:space="0" w:color="auto"/>
              <w:right w:val="single" w:sz="4" w:space="0" w:color="auto"/>
            </w:tcBorders>
            <w:vAlign w:val="center"/>
            <w:hideMark/>
          </w:tcPr>
          <w:p w14:paraId="1DEFA318" w14:textId="0D0D52E6" w:rsidR="005A1A6B" w:rsidRPr="004D1255" w:rsidRDefault="005A1A6B" w:rsidP="005A1A6B">
            <w:pPr>
              <w:jc w:val="left"/>
              <w:rPr>
                <w:color w:val="000000"/>
                <w:sz w:val="26"/>
                <w:szCs w:val="26"/>
              </w:rPr>
            </w:pPr>
            <w:r w:rsidRPr="009B3260">
              <w:rPr>
                <w:sz w:val="26"/>
                <w:szCs w:val="26"/>
              </w:rPr>
              <w:t>Giấy lọc dầu Xenlulozo, kích thước 300x300mm, dày 0,3÷0,5mm, Độ xốp (ml / phút): 3500-6000</w:t>
            </w:r>
          </w:p>
        </w:tc>
        <w:tc>
          <w:tcPr>
            <w:tcW w:w="960" w:type="dxa"/>
            <w:tcBorders>
              <w:top w:val="nil"/>
              <w:left w:val="nil"/>
              <w:bottom w:val="single" w:sz="4" w:space="0" w:color="auto"/>
              <w:right w:val="single" w:sz="4" w:space="0" w:color="auto"/>
            </w:tcBorders>
            <w:noWrap/>
            <w:vAlign w:val="center"/>
            <w:hideMark/>
          </w:tcPr>
          <w:p w14:paraId="0D508CCA" w14:textId="4559244C" w:rsidR="005A1A6B" w:rsidRPr="004D1255" w:rsidRDefault="005A1A6B" w:rsidP="005A1A6B">
            <w:pPr>
              <w:jc w:val="center"/>
              <w:rPr>
                <w:color w:val="000000"/>
                <w:sz w:val="26"/>
                <w:szCs w:val="26"/>
              </w:rPr>
            </w:pPr>
            <w:r>
              <w:rPr>
                <w:color w:val="000000"/>
                <w:sz w:val="22"/>
                <w:szCs w:val="22"/>
              </w:rPr>
              <w:t>*</w:t>
            </w:r>
          </w:p>
        </w:tc>
      </w:tr>
      <w:tr w:rsidR="005A1A6B" w:rsidRPr="004D1255" w14:paraId="6EA28BE5" w14:textId="77777777" w:rsidTr="005A1A6B">
        <w:trPr>
          <w:trHeight w:val="792"/>
        </w:trPr>
        <w:tc>
          <w:tcPr>
            <w:tcW w:w="708" w:type="dxa"/>
            <w:tcBorders>
              <w:top w:val="nil"/>
              <w:left w:val="single" w:sz="4" w:space="0" w:color="auto"/>
              <w:bottom w:val="single" w:sz="4" w:space="0" w:color="auto"/>
              <w:right w:val="single" w:sz="4" w:space="0" w:color="auto"/>
            </w:tcBorders>
            <w:noWrap/>
            <w:vAlign w:val="center"/>
            <w:hideMark/>
          </w:tcPr>
          <w:p w14:paraId="3A6A6B23" w14:textId="77777777" w:rsidR="005A1A6B" w:rsidRPr="004D1255" w:rsidRDefault="005A1A6B" w:rsidP="005A1A6B">
            <w:pPr>
              <w:jc w:val="center"/>
              <w:rPr>
                <w:color w:val="000000"/>
                <w:sz w:val="26"/>
                <w:szCs w:val="26"/>
              </w:rPr>
            </w:pPr>
            <w:r w:rsidRPr="004D1255">
              <w:rPr>
                <w:color w:val="000000"/>
                <w:sz w:val="26"/>
                <w:szCs w:val="26"/>
              </w:rPr>
              <w:t>17</w:t>
            </w:r>
          </w:p>
        </w:tc>
        <w:tc>
          <w:tcPr>
            <w:tcW w:w="1838" w:type="dxa"/>
            <w:tcBorders>
              <w:top w:val="nil"/>
              <w:left w:val="nil"/>
              <w:bottom w:val="single" w:sz="4" w:space="0" w:color="auto"/>
              <w:right w:val="single" w:sz="4" w:space="0" w:color="auto"/>
            </w:tcBorders>
            <w:shd w:val="clear" w:color="000000" w:fill="FFFFFF"/>
            <w:vAlign w:val="center"/>
            <w:hideMark/>
          </w:tcPr>
          <w:p w14:paraId="1F9CF588" w14:textId="77777777" w:rsidR="005A1A6B" w:rsidRPr="004D1255" w:rsidRDefault="005A1A6B" w:rsidP="005A1A6B">
            <w:pPr>
              <w:jc w:val="left"/>
              <w:rPr>
                <w:color w:val="000000"/>
                <w:sz w:val="26"/>
                <w:szCs w:val="26"/>
              </w:rPr>
            </w:pPr>
            <w:r w:rsidRPr="004D1255">
              <w:rPr>
                <w:color w:val="000000"/>
                <w:sz w:val="26"/>
                <w:szCs w:val="26"/>
              </w:rPr>
              <w:t>Găng tay bảo bộ loại sợi len tráng cao su non</w:t>
            </w:r>
          </w:p>
        </w:tc>
        <w:tc>
          <w:tcPr>
            <w:tcW w:w="5529" w:type="dxa"/>
            <w:tcBorders>
              <w:top w:val="nil"/>
              <w:left w:val="nil"/>
              <w:bottom w:val="single" w:sz="4" w:space="0" w:color="auto"/>
              <w:right w:val="single" w:sz="4" w:space="0" w:color="auto"/>
            </w:tcBorders>
            <w:vAlign w:val="center"/>
            <w:hideMark/>
          </w:tcPr>
          <w:p w14:paraId="638437BF" w14:textId="77777777" w:rsidR="005A1A6B" w:rsidRPr="004D1255" w:rsidRDefault="005A1A6B" w:rsidP="005A1A6B">
            <w:pPr>
              <w:jc w:val="left"/>
              <w:rPr>
                <w:color w:val="000000"/>
                <w:sz w:val="26"/>
                <w:szCs w:val="26"/>
              </w:rPr>
            </w:pPr>
            <w:r w:rsidRPr="004D1255">
              <w:rPr>
                <w:color w:val="000000"/>
                <w:sz w:val="26"/>
                <w:szCs w:val="26"/>
              </w:rPr>
              <w:t>Găng tay bảo bộ loại sợi len tráng cao su non</w:t>
            </w:r>
          </w:p>
        </w:tc>
        <w:tc>
          <w:tcPr>
            <w:tcW w:w="960" w:type="dxa"/>
            <w:tcBorders>
              <w:top w:val="nil"/>
              <w:left w:val="nil"/>
              <w:bottom w:val="single" w:sz="4" w:space="0" w:color="auto"/>
              <w:right w:val="single" w:sz="4" w:space="0" w:color="auto"/>
            </w:tcBorders>
            <w:noWrap/>
            <w:vAlign w:val="center"/>
            <w:hideMark/>
          </w:tcPr>
          <w:p w14:paraId="625B9651" w14:textId="2C8283D2" w:rsidR="005A1A6B" w:rsidRPr="004D1255" w:rsidRDefault="005A1A6B" w:rsidP="005A1A6B">
            <w:pPr>
              <w:jc w:val="center"/>
              <w:rPr>
                <w:color w:val="000000"/>
                <w:sz w:val="26"/>
                <w:szCs w:val="26"/>
              </w:rPr>
            </w:pPr>
            <w:r>
              <w:rPr>
                <w:color w:val="000000"/>
                <w:sz w:val="22"/>
                <w:szCs w:val="22"/>
              </w:rPr>
              <w:t>*</w:t>
            </w:r>
          </w:p>
        </w:tc>
      </w:tr>
      <w:tr w:rsidR="005A1A6B" w:rsidRPr="004D1255" w14:paraId="5F7A7214" w14:textId="77777777" w:rsidTr="005A1A6B">
        <w:trPr>
          <w:trHeight w:val="552"/>
        </w:trPr>
        <w:tc>
          <w:tcPr>
            <w:tcW w:w="708" w:type="dxa"/>
            <w:tcBorders>
              <w:top w:val="nil"/>
              <w:left w:val="single" w:sz="4" w:space="0" w:color="auto"/>
              <w:bottom w:val="single" w:sz="4" w:space="0" w:color="auto"/>
              <w:right w:val="single" w:sz="4" w:space="0" w:color="auto"/>
            </w:tcBorders>
            <w:noWrap/>
            <w:vAlign w:val="center"/>
            <w:hideMark/>
          </w:tcPr>
          <w:p w14:paraId="6CDDD4AA" w14:textId="77777777" w:rsidR="005A1A6B" w:rsidRPr="004D1255" w:rsidRDefault="005A1A6B" w:rsidP="005A1A6B">
            <w:pPr>
              <w:jc w:val="center"/>
              <w:rPr>
                <w:color w:val="000000"/>
                <w:sz w:val="26"/>
                <w:szCs w:val="26"/>
              </w:rPr>
            </w:pPr>
            <w:r w:rsidRPr="004D1255">
              <w:rPr>
                <w:color w:val="000000"/>
                <w:sz w:val="26"/>
                <w:szCs w:val="26"/>
              </w:rPr>
              <w:t>18</w:t>
            </w:r>
          </w:p>
        </w:tc>
        <w:tc>
          <w:tcPr>
            <w:tcW w:w="1838" w:type="dxa"/>
            <w:tcBorders>
              <w:top w:val="nil"/>
              <w:left w:val="nil"/>
              <w:bottom w:val="single" w:sz="4" w:space="0" w:color="auto"/>
              <w:right w:val="single" w:sz="4" w:space="0" w:color="auto"/>
            </w:tcBorders>
            <w:shd w:val="clear" w:color="000000" w:fill="FFFFFF"/>
            <w:vAlign w:val="center"/>
            <w:hideMark/>
          </w:tcPr>
          <w:p w14:paraId="15345CFF" w14:textId="77777777" w:rsidR="005A1A6B" w:rsidRPr="004D1255" w:rsidRDefault="005A1A6B" w:rsidP="005A1A6B">
            <w:pPr>
              <w:jc w:val="left"/>
              <w:rPr>
                <w:color w:val="000000"/>
                <w:sz w:val="26"/>
                <w:szCs w:val="26"/>
              </w:rPr>
            </w:pPr>
            <w:r w:rsidRPr="004D1255">
              <w:rPr>
                <w:color w:val="000000"/>
                <w:sz w:val="26"/>
                <w:szCs w:val="26"/>
              </w:rPr>
              <w:t>Lưới dù</w:t>
            </w:r>
          </w:p>
        </w:tc>
        <w:tc>
          <w:tcPr>
            <w:tcW w:w="5529" w:type="dxa"/>
            <w:tcBorders>
              <w:top w:val="nil"/>
              <w:left w:val="nil"/>
              <w:bottom w:val="single" w:sz="4" w:space="0" w:color="auto"/>
              <w:right w:val="single" w:sz="4" w:space="0" w:color="auto"/>
            </w:tcBorders>
            <w:vAlign w:val="center"/>
            <w:hideMark/>
          </w:tcPr>
          <w:p w14:paraId="14E05105" w14:textId="77777777" w:rsidR="005A1A6B" w:rsidRPr="004D1255" w:rsidRDefault="005A1A6B" w:rsidP="005A1A6B">
            <w:pPr>
              <w:jc w:val="left"/>
              <w:rPr>
                <w:color w:val="000000"/>
                <w:sz w:val="26"/>
                <w:szCs w:val="26"/>
              </w:rPr>
            </w:pPr>
            <w:r w:rsidRPr="004D1255">
              <w:rPr>
                <w:color w:val="000000"/>
                <w:sz w:val="26"/>
                <w:szCs w:val="26"/>
              </w:rPr>
              <w:t>Lưới dù khổ 2mx20m, kích thước mắt lưới 100x100mm ± 10mm, đường kính dây lưới 5mm</w:t>
            </w:r>
          </w:p>
        </w:tc>
        <w:tc>
          <w:tcPr>
            <w:tcW w:w="960" w:type="dxa"/>
            <w:tcBorders>
              <w:top w:val="nil"/>
              <w:left w:val="nil"/>
              <w:bottom w:val="single" w:sz="4" w:space="0" w:color="auto"/>
              <w:right w:val="single" w:sz="4" w:space="0" w:color="auto"/>
            </w:tcBorders>
            <w:noWrap/>
            <w:vAlign w:val="center"/>
            <w:hideMark/>
          </w:tcPr>
          <w:p w14:paraId="7C90F0FF" w14:textId="13DE7E55" w:rsidR="005A1A6B" w:rsidRPr="004D1255" w:rsidRDefault="005A1A6B" w:rsidP="005A1A6B">
            <w:pPr>
              <w:jc w:val="center"/>
              <w:rPr>
                <w:color w:val="000000"/>
                <w:sz w:val="26"/>
                <w:szCs w:val="26"/>
              </w:rPr>
            </w:pPr>
            <w:r>
              <w:rPr>
                <w:color w:val="000000"/>
                <w:sz w:val="22"/>
                <w:szCs w:val="22"/>
              </w:rPr>
              <w:t>*</w:t>
            </w:r>
          </w:p>
        </w:tc>
      </w:tr>
      <w:tr w:rsidR="005A1A6B" w:rsidRPr="004D1255" w14:paraId="14E11963" w14:textId="77777777" w:rsidTr="005A1A6B">
        <w:trPr>
          <w:trHeight w:val="552"/>
        </w:trPr>
        <w:tc>
          <w:tcPr>
            <w:tcW w:w="708" w:type="dxa"/>
            <w:tcBorders>
              <w:top w:val="nil"/>
              <w:left w:val="single" w:sz="4" w:space="0" w:color="auto"/>
              <w:bottom w:val="single" w:sz="4" w:space="0" w:color="auto"/>
              <w:right w:val="single" w:sz="4" w:space="0" w:color="auto"/>
            </w:tcBorders>
            <w:noWrap/>
            <w:vAlign w:val="center"/>
            <w:hideMark/>
          </w:tcPr>
          <w:p w14:paraId="77774473" w14:textId="77777777" w:rsidR="005A1A6B" w:rsidRPr="004D1255" w:rsidRDefault="005A1A6B" w:rsidP="005A1A6B">
            <w:pPr>
              <w:jc w:val="center"/>
              <w:rPr>
                <w:color w:val="000000"/>
                <w:sz w:val="26"/>
                <w:szCs w:val="26"/>
              </w:rPr>
            </w:pPr>
            <w:r w:rsidRPr="004D1255">
              <w:rPr>
                <w:color w:val="000000"/>
                <w:sz w:val="26"/>
                <w:szCs w:val="26"/>
              </w:rPr>
              <w:lastRenderedPageBreak/>
              <w:t>19</w:t>
            </w:r>
          </w:p>
        </w:tc>
        <w:tc>
          <w:tcPr>
            <w:tcW w:w="1838" w:type="dxa"/>
            <w:tcBorders>
              <w:top w:val="nil"/>
              <w:left w:val="nil"/>
              <w:bottom w:val="single" w:sz="4" w:space="0" w:color="auto"/>
              <w:right w:val="single" w:sz="4" w:space="0" w:color="auto"/>
            </w:tcBorders>
            <w:shd w:val="clear" w:color="000000" w:fill="FFFFFF"/>
            <w:vAlign w:val="center"/>
            <w:hideMark/>
          </w:tcPr>
          <w:p w14:paraId="3589F227" w14:textId="77777777" w:rsidR="005A1A6B" w:rsidRPr="004D1255" w:rsidRDefault="005A1A6B" w:rsidP="005A1A6B">
            <w:pPr>
              <w:jc w:val="left"/>
              <w:rPr>
                <w:color w:val="000000"/>
                <w:sz w:val="26"/>
                <w:szCs w:val="26"/>
              </w:rPr>
            </w:pPr>
            <w:r w:rsidRPr="004D1255">
              <w:rPr>
                <w:color w:val="000000"/>
                <w:sz w:val="26"/>
                <w:szCs w:val="26"/>
              </w:rPr>
              <w:t>Súng phun sơn áp lực cao loại mỏ vịt</w:t>
            </w:r>
          </w:p>
        </w:tc>
        <w:tc>
          <w:tcPr>
            <w:tcW w:w="5529" w:type="dxa"/>
            <w:tcBorders>
              <w:top w:val="nil"/>
              <w:left w:val="nil"/>
              <w:bottom w:val="single" w:sz="4" w:space="0" w:color="auto"/>
              <w:right w:val="single" w:sz="4" w:space="0" w:color="auto"/>
            </w:tcBorders>
            <w:vAlign w:val="center"/>
            <w:hideMark/>
          </w:tcPr>
          <w:p w14:paraId="081B9E1C" w14:textId="77777777" w:rsidR="005A1A6B" w:rsidRPr="004D1255" w:rsidRDefault="005A1A6B" w:rsidP="005A1A6B">
            <w:pPr>
              <w:jc w:val="left"/>
              <w:rPr>
                <w:color w:val="000000"/>
                <w:sz w:val="26"/>
                <w:szCs w:val="26"/>
              </w:rPr>
            </w:pPr>
            <w:r w:rsidRPr="004D1255">
              <w:rPr>
                <w:color w:val="000000"/>
                <w:sz w:val="26"/>
                <w:szCs w:val="26"/>
              </w:rPr>
              <w:t>- Súng phun sơn áp lực cao loại mỏ vịt.</w:t>
            </w:r>
            <w:r w:rsidRPr="004D1255">
              <w:rPr>
                <w:color w:val="000000"/>
                <w:sz w:val="26"/>
                <w:szCs w:val="26"/>
              </w:rPr>
              <w:br/>
              <w:t>- Kích thước: 145x210x13mm ± 5mm.</w:t>
            </w:r>
          </w:p>
        </w:tc>
        <w:tc>
          <w:tcPr>
            <w:tcW w:w="960" w:type="dxa"/>
            <w:tcBorders>
              <w:top w:val="nil"/>
              <w:left w:val="nil"/>
              <w:bottom w:val="single" w:sz="4" w:space="0" w:color="auto"/>
              <w:right w:val="single" w:sz="4" w:space="0" w:color="auto"/>
            </w:tcBorders>
            <w:noWrap/>
            <w:vAlign w:val="center"/>
            <w:hideMark/>
          </w:tcPr>
          <w:p w14:paraId="268D46C7" w14:textId="1BF38D19" w:rsidR="005A1A6B" w:rsidRPr="004D1255" w:rsidRDefault="005A1A6B" w:rsidP="005A1A6B">
            <w:pPr>
              <w:jc w:val="center"/>
              <w:rPr>
                <w:color w:val="000000"/>
                <w:sz w:val="26"/>
                <w:szCs w:val="26"/>
              </w:rPr>
            </w:pPr>
            <w:r>
              <w:rPr>
                <w:color w:val="000000"/>
                <w:sz w:val="22"/>
                <w:szCs w:val="22"/>
              </w:rPr>
              <w:t>*</w:t>
            </w:r>
          </w:p>
        </w:tc>
      </w:tr>
      <w:tr w:rsidR="005A1A6B" w:rsidRPr="004D1255" w14:paraId="120F816B"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1A979D52" w14:textId="77777777" w:rsidR="005A1A6B" w:rsidRPr="004D1255" w:rsidRDefault="005A1A6B" w:rsidP="005A1A6B">
            <w:pPr>
              <w:jc w:val="center"/>
              <w:rPr>
                <w:color w:val="000000"/>
                <w:sz w:val="26"/>
                <w:szCs w:val="26"/>
              </w:rPr>
            </w:pPr>
            <w:r w:rsidRPr="004D1255">
              <w:rPr>
                <w:color w:val="000000"/>
                <w:sz w:val="26"/>
                <w:szCs w:val="26"/>
              </w:rPr>
              <w:t>20</w:t>
            </w:r>
          </w:p>
        </w:tc>
        <w:tc>
          <w:tcPr>
            <w:tcW w:w="1838" w:type="dxa"/>
            <w:tcBorders>
              <w:top w:val="nil"/>
              <w:left w:val="nil"/>
              <w:bottom w:val="single" w:sz="4" w:space="0" w:color="auto"/>
              <w:right w:val="single" w:sz="4" w:space="0" w:color="auto"/>
            </w:tcBorders>
            <w:shd w:val="clear" w:color="000000" w:fill="FFFFFF"/>
            <w:vAlign w:val="center"/>
            <w:hideMark/>
          </w:tcPr>
          <w:p w14:paraId="457B08AA" w14:textId="77777777" w:rsidR="005A1A6B" w:rsidRPr="004D1255" w:rsidRDefault="005A1A6B" w:rsidP="005A1A6B">
            <w:pPr>
              <w:jc w:val="left"/>
              <w:rPr>
                <w:color w:val="000000"/>
                <w:sz w:val="26"/>
                <w:szCs w:val="26"/>
              </w:rPr>
            </w:pPr>
            <w:r w:rsidRPr="004D1255">
              <w:rPr>
                <w:color w:val="000000"/>
                <w:sz w:val="26"/>
                <w:szCs w:val="26"/>
              </w:rPr>
              <w:t>Bép phun sơn</w:t>
            </w:r>
          </w:p>
        </w:tc>
        <w:tc>
          <w:tcPr>
            <w:tcW w:w="5529" w:type="dxa"/>
            <w:tcBorders>
              <w:top w:val="nil"/>
              <w:left w:val="nil"/>
              <w:bottom w:val="single" w:sz="4" w:space="0" w:color="auto"/>
              <w:right w:val="single" w:sz="4" w:space="0" w:color="auto"/>
            </w:tcBorders>
            <w:vAlign w:val="center"/>
            <w:hideMark/>
          </w:tcPr>
          <w:p w14:paraId="1C082C3D" w14:textId="77777777" w:rsidR="005A1A6B" w:rsidRPr="004D1255" w:rsidRDefault="005A1A6B" w:rsidP="005A1A6B">
            <w:pPr>
              <w:jc w:val="left"/>
              <w:rPr>
                <w:color w:val="000000"/>
                <w:sz w:val="26"/>
                <w:szCs w:val="26"/>
              </w:rPr>
            </w:pPr>
            <w:r w:rsidRPr="004D1255">
              <w:rPr>
                <w:color w:val="000000"/>
                <w:sz w:val="26"/>
                <w:szCs w:val="26"/>
              </w:rPr>
              <w:t>Bép phun sơn 319 hoặc tương đương</w:t>
            </w:r>
          </w:p>
        </w:tc>
        <w:tc>
          <w:tcPr>
            <w:tcW w:w="960" w:type="dxa"/>
            <w:tcBorders>
              <w:top w:val="nil"/>
              <w:left w:val="nil"/>
              <w:bottom w:val="single" w:sz="4" w:space="0" w:color="auto"/>
              <w:right w:val="single" w:sz="4" w:space="0" w:color="auto"/>
            </w:tcBorders>
            <w:noWrap/>
            <w:vAlign w:val="center"/>
            <w:hideMark/>
          </w:tcPr>
          <w:p w14:paraId="0095E8C5" w14:textId="598A8E62" w:rsidR="005A1A6B" w:rsidRPr="004D1255" w:rsidRDefault="005A1A6B" w:rsidP="005A1A6B">
            <w:pPr>
              <w:jc w:val="center"/>
              <w:rPr>
                <w:color w:val="000000"/>
                <w:sz w:val="26"/>
                <w:szCs w:val="26"/>
              </w:rPr>
            </w:pPr>
            <w:r>
              <w:rPr>
                <w:color w:val="000000"/>
                <w:sz w:val="22"/>
                <w:szCs w:val="22"/>
              </w:rPr>
              <w:t>*</w:t>
            </w:r>
          </w:p>
        </w:tc>
      </w:tr>
      <w:tr w:rsidR="005A1A6B" w:rsidRPr="004D1255" w14:paraId="54591ACA"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77E4B405" w14:textId="77777777" w:rsidR="005A1A6B" w:rsidRPr="004D1255" w:rsidRDefault="005A1A6B" w:rsidP="005A1A6B">
            <w:pPr>
              <w:jc w:val="center"/>
              <w:rPr>
                <w:color w:val="000000"/>
                <w:sz w:val="26"/>
                <w:szCs w:val="26"/>
              </w:rPr>
            </w:pPr>
            <w:r w:rsidRPr="004D1255">
              <w:rPr>
                <w:color w:val="000000"/>
                <w:sz w:val="26"/>
                <w:szCs w:val="26"/>
              </w:rPr>
              <w:t>21</w:t>
            </w:r>
          </w:p>
        </w:tc>
        <w:tc>
          <w:tcPr>
            <w:tcW w:w="1838" w:type="dxa"/>
            <w:tcBorders>
              <w:top w:val="nil"/>
              <w:left w:val="nil"/>
              <w:bottom w:val="single" w:sz="4" w:space="0" w:color="auto"/>
              <w:right w:val="single" w:sz="4" w:space="0" w:color="auto"/>
            </w:tcBorders>
            <w:shd w:val="clear" w:color="000000" w:fill="FFFFFF"/>
            <w:vAlign w:val="center"/>
            <w:hideMark/>
          </w:tcPr>
          <w:p w14:paraId="1BDB1A78" w14:textId="77777777" w:rsidR="005A1A6B" w:rsidRPr="004D1255" w:rsidRDefault="005A1A6B" w:rsidP="005A1A6B">
            <w:pPr>
              <w:jc w:val="left"/>
              <w:rPr>
                <w:color w:val="000000"/>
                <w:sz w:val="26"/>
                <w:szCs w:val="26"/>
              </w:rPr>
            </w:pPr>
            <w:r w:rsidRPr="004D1255">
              <w:rPr>
                <w:color w:val="000000"/>
                <w:sz w:val="26"/>
                <w:szCs w:val="26"/>
              </w:rPr>
              <w:t>Ru lô lăn sơn loại dài 100mm</w:t>
            </w:r>
          </w:p>
        </w:tc>
        <w:tc>
          <w:tcPr>
            <w:tcW w:w="5529" w:type="dxa"/>
            <w:tcBorders>
              <w:top w:val="nil"/>
              <w:left w:val="nil"/>
              <w:bottom w:val="single" w:sz="4" w:space="0" w:color="auto"/>
              <w:right w:val="single" w:sz="4" w:space="0" w:color="auto"/>
            </w:tcBorders>
            <w:vAlign w:val="center"/>
            <w:hideMark/>
          </w:tcPr>
          <w:p w14:paraId="3F932604" w14:textId="77777777" w:rsidR="005A1A6B" w:rsidRPr="004D1255" w:rsidRDefault="005A1A6B" w:rsidP="005A1A6B">
            <w:pPr>
              <w:jc w:val="left"/>
              <w:rPr>
                <w:color w:val="000000"/>
                <w:sz w:val="26"/>
                <w:szCs w:val="26"/>
              </w:rPr>
            </w:pPr>
            <w:r w:rsidRPr="004D1255">
              <w:rPr>
                <w:color w:val="000000"/>
                <w:sz w:val="26"/>
                <w:szCs w:val="26"/>
              </w:rPr>
              <w:t>Ru lô lăn sơn loại dài 100mm loại dùng cho sơn epoxy</w:t>
            </w:r>
          </w:p>
        </w:tc>
        <w:tc>
          <w:tcPr>
            <w:tcW w:w="960" w:type="dxa"/>
            <w:tcBorders>
              <w:top w:val="nil"/>
              <w:left w:val="nil"/>
              <w:bottom w:val="single" w:sz="4" w:space="0" w:color="auto"/>
              <w:right w:val="single" w:sz="4" w:space="0" w:color="auto"/>
            </w:tcBorders>
            <w:noWrap/>
            <w:vAlign w:val="center"/>
            <w:hideMark/>
          </w:tcPr>
          <w:p w14:paraId="0B2638AE" w14:textId="149E2907" w:rsidR="005A1A6B" w:rsidRPr="004D1255" w:rsidRDefault="005A1A6B" w:rsidP="005A1A6B">
            <w:pPr>
              <w:jc w:val="center"/>
              <w:rPr>
                <w:color w:val="000000"/>
                <w:sz w:val="26"/>
                <w:szCs w:val="26"/>
              </w:rPr>
            </w:pPr>
            <w:r>
              <w:rPr>
                <w:color w:val="000000"/>
                <w:sz w:val="22"/>
                <w:szCs w:val="22"/>
              </w:rPr>
              <w:t>*</w:t>
            </w:r>
          </w:p>
        </w:tc>
      </w:tr>
      <w:tr w:rsidR="005A1A6B" w:rsidRPr="004D1255" w14:paraId="2B8770B3"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79659E55" w14:textId="77777777" w:rsidR="005A1A6B" w:rsidRPr="004D1255" w:rsidRDefault="005A1A6B" w:rsidP="005A1A6B">
            <w:pPr>
              <w:jc w:val="center"/>
              <w:rPr>
                <w:color w:val="000000"/>
                <w:sz w:val="26"/>
                <w:szCs w:val="26"/>
              </w:rPr>
            </w:pPr>
            <w:r w:rsidRPr="004D1255">
              <w:rPr>
                <w:color w:val="000000"/>
                <w:sz w:val="26"/>
                <w:szCs w:val="26"/>
              </w:rPr>
              <w:t>22</w:t>
            </w:r>
          </w:p>
        </w:tc>
        <w:tc>
          <w:tcPr>
            <w:tcW w:w="1838" w:type="dxa"/>
            <w:tcBorders>
              <w:top w:val="nil"/>
              <w:left w:val="nil"/>
              <w:bottom w:val="single" w:sz="4" w:space="0" w:color="auto"/>
              <w:right w:val="single" w:sz="4" w:space="0" w:color="auto"/>
            </w:tcBorders>
            <w:shd w:val="clear" w:color="000000" w:fill="FFFFFF"/>
            <w:vAlign w:val="center"/>
            <w:hideMark/>
          </w:tcPr>
          <w:p w14:paraId="4A7812BF" w14:textId="77777777" w:rsidR="005A1A6B" w:rsidRPr="004D1255" w:rsidRDefault="005A1A6B" w:rsidP="005A1A6B">
            <w:pPr>
              <w:jc w:val="left"/>
              <w:rPr>
                <w:color w:val="000000"/>
                <w:sz w:val="26"/>
                <w:szCs w:val="26"/>
              </w:rPr>
            </w:pPr>
            <w:r w:rsidRPr="004D1255">
              <w:rPr>
                <w:color w:val="000000"/>
                <w:sz w:val="26"/>
                <w:szCs w:val="26"/>
              </w:rPr>
              <w:t>Chổi quét sơn 2''</w:t>
            </w:r>
          </w:p>
        </w:tc>
        <w:tc>
          <w:tcPr>
            <w:tcW w:w="5529" w:type="dxa"/>
            <w:tcBorders>
              <w:top w:val="nil"/>
              <w:left w:val="nil"/>
              <w:bottom w:val="single" w:sz="4" w:space="0" w:color="auto"/>
              <w:right w:val="single" w:sz="4" w:space="0" w:color="auto"/>
            </w:tcBorders>
            <w:vAlign w:val="center"/>
            <w:hideMark/>
          </w:tcPr>
          <w:p w14:paraId="7B740A91" w14:textId="77777777" w:rsidR="005A1A6B" w:rsidRPr="004D1255" w:rsidRDefault="005A1A6B" w:rsidP="005A1A6B">
            <w:pPr>
              <w:jc w:val="left"/>
              <w:rPr>
                <w:color w:val="000000"/>
                <w:sz w:val="26"/>
                <w:szCs w:val="26"/>
              </w:rPr>
            </w:pPr>
            <w:r w:rsidRPr="004D1255">
              <w:rPr>
                <w:color w:val="000000"/>
                <w:sz w:val="26"/>
                <w:szCs w:val="26"/>
              </w:rPr>
              <w:t>Chổi quét sơn 2'' loại dùng cho sơn epoxy</w:t>
            </w:r>
          </w:p>
        </w:tc>
        <w:tc>
          <w:tcPr>
            <w:tcW w:w="960" w:type="dxa"/>
            <w:tcBorders>
              <w:top w:val="nil"/>
              <w:left w:val="nil"/>
              <w:bottom w:val="single" w:sz="4" w:space="0" w:color="auto"/>
              <w:right w:val="single" w:sz="4" w:space="0" w:color="auto"/>
            </w:tcBorders>
            <w:noWrap/>
            <w:vAlign w:val="center"/>
            <w:hideMark/>
          </w:tcPr>
          <w:p w14:paraId="2DC64D12" w14:textId="0741487F" w:rsidR="005A1A6B" w:rsidRPr="004D1255" w:rsidRDefault="005A1A6B" w:rsidP="005A1A6B">
            <w:pPr>
              <w:jc w:val="center"/>
              <w:rPr>
                <w:color w:val="000000"/>
                <w:sz w:val="26"/>
                <w:szCs w:val="26"/>
              </w:rPr>
            </w:pPr>
            <w:r>
              <w:rPr>
                <w:color w:val="000000"/>
                <w:sz w:val="22"/>
                <w:szCs w:val="22"/>
              </w:rPr>
              <w:t>*</w:t>
            </w:r>
          </w:p>
        </w:tc>
      </w:tr>
      <w:tr w:rsidR="005A1A6B" w:rsidRPr="004D1255" w14:paraId="6A7389B3"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05FB4F9C" w14:textId="77777777" w:rsidR="005A1A6B" w:rsidRPr="004D1255" w:rsidRDefault="005A1A6B" w:rsidP="005A1A6B">
            <w:pPr>
              <w:jc w:val="center"/>
              <w:rPr>
                <w:color w:val="000000"/>
                <w:sz w:val="26"/>
                <w:szCs w:val="26"/>
              </w:rPr>
            </w:pPr>
            <w:r w:rsidRPr="004D1255">
              <w:rPr>
                <w:color w:val="000000"/>
                <w:sz w:val="26"/>
                <w:szCs w:val="26"/>
              </w:rPr>
              <w:t>23</w:t>
            </w:r>
          </w:p>
        </w:tc>
        <w:tc>
          <w:tcPr>
            <w:tcW w:w="1838" w:type="dxa"/>
            <w:tcBorders>
              <w:top w:val="nil"/>
              <w:left w:val="nil"/>
              <w:bottom w:val="single" w:sz="4" w:space="0" w:color="auto"/>
              <w:right w:val="single" w:sz="4" w:space="0" w:color="auto"/>
            </w:tcBorders>
            <w:shd w:val="clear" w:color="000000" w:fill="FFFFFF"/>
            <w:vAlign w:val="center"/>
            <w:hideMark/>
          </w:tcPr>
          <w:p w14:paraId="1529B937" w14:textId="77777777" w:rsidR="005A1A6B" w:rsidRPr="004D1255" w:rsidRDefault="005A1A6B" w:rsidP="005A1A6B">
            <w:pPr>
              <w:jc w:val="left"/>
              <w:rPr>
                <w:color w:val="000000"/>
                <w:sz w:val="26"/>
                <w:szCs w:val="26"/>
              </w:rPr>
            </w:pPr>
            <w:r w:rsidRPr="004D1255">
              <w:rPr>
                <w:color w:val="000000"/>
                <w:sz w:val="26"/>
                <w:szCs w:val="26"/>
              </w:rPr>
              <w:t>Hóa chất tẩy dầu mỡ công nghiệp</w:t>
            </w:r>
          </w:p>
        </w:tc>
        <w:tc>
          <w:tcPr>
            <w:tcW w:w="5529" w:type="dxa"/>
            <w:tcBorders>
              <w:top w:val="nil"/>
              <w:left w:val="nil"/>
              <w:bottom w:val="single" w:sz="4" w:space="0" w:color="auto"/>
              <w:right w:val="single" w:sz="4" w:space="0" w:color="auto"/>
            </w:tcBorders>
            <w:vAlign w:val="center"/>
            <w:hideMark/>
          </w:tcPr>
          <w:p w14:paraId="7CB32687" w14:textId="77777777" w:rsidR="005A1A6B" w:rsidRPr="004D1255" w:rsidRDefault="005A1A6B" w:rsidP="005A1A6B">
            <w:pPr>
              <w:jc w:val="left"/>
              <w:rPr>
                <w:color w:val="000000"/>
                <w:sz w:val="26"/>
                <w:szCs w:val="26"/>
              </w:rPr>
            </w:pPr>
            <w:r w:rsidRPr="004D1255">
              <w:rPr>
                <w:color w:val="000000"/>
                <w:sz w:val="26"/>
                <w:szCs w:val="26"/>
              </w:rPr>
              <w:t>Hóa chất Klenco Klen 1101 hoặc tương đương Đóng can 5 lít</w:t>
            </w:r>
          </w:p>
        </w:tc>
        <w:tc>
          <w:tcPr>
            <w:tcW w:w="960" w:type="dxa"/>
            <w:tcBorders>
              <w:top w:val="nil"/>
              <w:left w:val="nil"/>
              <w:bottom w:val="single" w:sz="4" w:space="0" w:color="auto"/>
              <w:right w:val="single" w:sz="4" w:space="0" w:color="auto"/>
            </w:tcBorders>
            <w:noWrap/>
            <w:vAlign w:val="center"/>
            <w:hideMark/>
          </w:tcPr>
          <w:p w14:paraId="7FDA080B" w14:textId="4A1E5574" w:rsidR="005A1A6B" w:rsidRPr="004D1255" w:rsidRDefault="005A1A6B" w:rsidP="005A1A6B">
            <w:pPr>
              <w:jc w:val="center"/>
              <w:rPr>
                <w:color w:val="000000"/>
                <w:sz w:val="26"/>
                <w:szCs w:val="26"/>
              </w:rPr>
            </w:pPr>
            <w:r>
              <w:rPr>
                <w:color w:val="000000"/>
                <w:sz w:val="22"/>
                <w:szCs w:val="22"/>
              </w:rPr>
              <w:t>*</w:t>
            </w:r>
          </w:p>
        </w:tc>
      </w:tr>
      <w:tr w:rsidR="005A1A6B" w:rsidRPr="004D1255" w14:paraId="4BA6EAEE"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6D769408" w14:textId="77777777" w:rsidR="005A1A6B" w:rsidRPr="004D1255" w:rsidRDefault="005A1A6B" w:rsidP="005A1A6B">
            <w:pPr>
              <w:jc w:val="center"/>
              <w:rPr>
                <w:color w:val="000000"/>
                <w:sz w:val="26"/>
                <w:szCs w:val="26"/>
              </w:rPr>
            </w:pPr>
            <w:r w:rsidRPr="004D1255">
              <w:rPr>
                <w:color w:val="000000"/>
                <w:sz w:val="26"/>
                <w:szCs w:val="26"/>
              </w:rPr>
              <w:t>24</w:t>
            </w:r>
          </w:p>
        </w:tc>
        <w:tc>
          <w:tcPr>
            <w:tcW w:w="1838" w:type="dxa"/>
            <w:tcBorders>
              <w:top w:val="nil"/>
              <w:left w:val="nil"/>
              <w:bottom w:val="single" w:sz="4" w:space="0" w:color="auto"/>
              <w:right w:val="single" w:sz="4" w:space="0" w:color="auto"/>
            </w:tcBorders>
            <w:shd w:val="clear" w:color="000000" w:fill="FFFFFF"/>
            <w:vAlign w:val="center"/>
            <w:hideMark/>
          </w:tcPr>
          <w:p w14:paraId="7919E858" w14:textId="77777777" w:rsidR="005A1A6B" w:rsidRPr="004D1255" w:rsidRDefault="005A1A6B" w:rsidP="005A1A6B">
            <w:pPr>
              <w:jc w:val="left"/>
              <w:rPr>
                <w:color w:val="000000"/>
                <w:sz w:val="26"/>
                <w:szCs w:val="26"/>
              </w:rPr>
            </w:pPr>
            <w:r w:rsidRPr="004D1255">
              <w:rPr>
                <w:color w:val="000000"/>
                <w:sz w:val="26"/>
                <w:szCs w:val="26"/>
              </w:rPr>
              <w:t>Bàn chải sắt</w:t>
            </w:r>
          </w:p>
        </w:tc>
        <w:tc>
          <w:tcPr>
            <w:tcW w:w="5529" w:type="dxa"/>
            <w:tcBorders>
              <w:top w:val="nil"/>
              <w:left w:val="nil"/>
              <w:bottom w:val="single" w:sz="4" w:space="0" w:color="auto"/>
              <w:right w:val="single" w:sz="4" w:space="0" w:color="auto"/>
            </w:tcBorders>
            <w:vAlign w:val="center"/>
            <w:hideMark/>
          </w:tcPr>
          <w:p w14:paraId="71F37878" w14:textId="77777777" w:rsidR="005A1A6B" w:rsidRPr="004D1255" w:rsidRDefault="005A1A6B" w:rsidP="005A1A6B">
            <w:pPr>
              <w:jc w:val="left"/>
              <w:rPr>
                <w:color w:val="000000"/>
                <w:sz w:val="26"/>
                <w:szCs w:val="26"/>
              </w:rPr>
            </w:pPr>
            <w:r w:rsidRPr="004D1255">
              <w:rPr>
                <w:color w:val="000000"/>
                <w:sz w:val="26"/>
                <w:szCs w:val="26"/>
              </w:rPr>
              <w:t>Loại cán gỗ, 6 hàng ngang</w:t>
            </w:r>
          </w:p>
        </w:tc>
        <w:tc>
          <w:tcPr>
            <w:tcW w:w="960" w:type="dxa"/>
            <w:tcBorders>
              <w:top w:val="nil"/>
              <w:left w:val="nil"/>
              <w:bottom w:val="single" w:sz="4" w:space="0" w:color="auto"/>
              <w:right w:val="single" w:sz="4" w:space="0" w:color="auto"/>
            </w:tcBorders>
            <w:noWrap/>
            <w:vAlign w:val="center"/>
            <w:hideMark/>
          </w:tcPr>
          <w:p w14:paraId="24618137" w14:textId="748FCEB2" w:rsidR="005A1A6B" w:rsidRPr="004D1255" w:rsidRDefault="005A1A6B" w:rsidP="005A1A6B">
            <w:pPr>
              <w:jc w:val="center"/>
              <w:rPr>
                <w:color w:val="000000"/>
                <w:sz w:val="26"/>
                <w:szCs w:val="26"/>
              </w:rPr>
            </w:pPr>
            <w:r>
              <w:rPr>
                <w:color w:val="000000"/>
                <w:sz w:val="22"/>
                <w:szCs w:val="22"/>
              </w:rPr>
              <w:t>*</w:t>
            </w:r>
          </w:p>
        </w:tc>
      </w:tr>
      <w:tr w:rsidR="005A1A6B" w:rsidRPr="004D1255" w14:paraId="66B853C4"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5D8F7F08" w14:textId="77777777" w:rsidR="005A1A6B" w:rsidRPr="004D1255" w:rsidRDefault="005A1A6B" w:rsidP="005A1A6B">
            <w:pPr>
              <w:jc w:val="center"/>
              <w:rPr>
                <w:color w:val="000000"/>
                <w:sz w:val="26"/>
                <w:szCs w:val="26"/>
              </w:rPr>
            </w:pPr>
            <w:r w:rsidRPr="004D1255">
              <w:rPr>
                <w:color w:val="000000"/>
                <w:sz w:val="26"/>
                <w:szCs w:val="26"/>
              </w:rPr>
              <w:t>25</w:t>
            </w:r>
          </w:p>
        </w:tc>
        <w:tc>
          <w:tcPr>
            <w:tcW w:w="1838" w:type="dxa"/>
            <w:tcBorders>
              <w:top w:val="nil"/>
              <w:left w:val="nil"/>
              <w:bottom w:val="single" w:sz="4" w:space="0" w:color="auto"/>
              <w:right w:val="single" w:sz="4" w:space="0" w:color="auto"/>
            </w:tcBorders>
            <w:shd w:val="clear" w:color="000000" w:fill="FFFFFF"/>
            <w:vAlign w:val="center"/>
            <w:hideMark/>
          </w:tcPr>
          <w:p w14:paraId="65093630" w14:textId="77777777" w:rsidR="005A1A6B" w:rsidRPr="004D1255" w:rsidRDefault="005A1A6B" w:rsidP="005A1A6B">
            <w:pPr>
              <w:jc w:val="left"/>
              <w:rPr>
                <w:color w:val="000000"/>
                <w:sz w:val="26"/>
                <w:szCs w:val="26"/>
              </w:rPr>
            </w:pPr>
            <w:r w:rsidRPr="004D1255">
              <w:rPr>
                <w:color w:val="000000"/>
                <w:sz w:val="26"/>
                <w:szCs w:val="26"/>
              </w:rPr>
              <w:t>Băng keo vải</w:t>
            </w:r>
          </w:p>
        </w:tc>
        <w:tc>
          <w:tcPr>
            <w:tcW w:w="5529" w:type="dxa"/>
            <w:tcBorders>
              <w:top w:val="nil"/>
              <w:left w:val="nil"/>
              <w:bottom w:val="single" w:sz="4" w:space="0" w:color="auto"/>
              <w:right w:val="single" w:sz="4" w:space="0" w:color="auto"/>
            </w:tcBorders>
            <w:vAlign w:val="center"/>
            <w:hideMark/>
          </w:tcPr>
          <w:p w14:paraId="2D70B8F0" w14:textId="77777777" w:rsidR="005A1A6B" w:rsidRPr="004D1255" w:rsidRDefault="005A1A6B" w:rsidP="005A1A6B">
            <w:pPr>
              <w:jc w:val="left"/>
              <w:rPr>
                <w:color w:val="000000"/>
                <w:sz w:val="26"/>
                <w:szCs w:val="26"/>
              </w:rPr>
            </w:pPr>
            <w:r w:rsidRPr="004D1255">
              <w:rPr>
                <w:color w:val="000000"/>
                <w:sz w:val="26"/>
                <w:szCs w:val="26"/>
              </w:rPr>
              <w:t>Băng keo vải cách điện, chống cháy 15mm x 25m</w:t>
            </w:r>
          </w:p>
        </w:tc>
        <w:tc>
          <w:tcPr>
            <w:tcW w:w="960" w:type="dxa"/>
            <w:tcBorders>
              <w:top w:val="nil"/>
              <w:left w:val="nil"/>
              <w:bottom w:val="single" w:sz="4" w:space="0" w:color="auto"/>
              <w:right w:val="single" w:sz="4" w:space="0" w:color="auto"/>
            </w:tcBorders>
            <w:noWrap/>
            <w:vAlign w:val="center"/>
            <w:hideMark/>
          </w:tcPr>
          <w:p w14:paraId="58739F6F" w14:textId="3D7D57A3" w:rsidR="005A1A6B" w:rsidRPr="004D1255" w:rsidRDefault="005A1A6B" w:rsidP="005A1A6B">
            <w:pPr>
              <w:jc w:val="center"/>
              <w:rPr>
                <w:color w:val="000000"/>
                <w:sz w:val="26"/>
                <w:szCs w:val="26"/>
              </w:rPr>
            </w:pPr>
            <w:r>
              <w:rPr>
                <w:color w:val="000000"/>
                <w:sz w:val="22"/>
                <w:szCs w:val="22"/>
              </w:rPr>
              <w:t>*</w:t>
            </w:r>
          </w:p>
        </w:tc>
      </w:tr>
      <w:tr w:rsidR="005A1A6B" w:rsidRPr="004D1255" w14:paraId="22BA0608"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48727C5D" w14:textId="77777777" w:rsidR="005A1A6B" w:rsidRPr="004D1255" w:rsidRDefault="005A1A6B" w:rsidP="005A1A6B">
            <w:pPr>
              <w:jc w:val="center"/>
              <w:rPr>
                <w:color w:val="000000"/>
                <w:sz w:val="26"/>
                <w:szCs w:val="26"/>
              </w:rPr>
            </w:pPr>
            <w:r w:rsidRPr="004D1255">
              <w:rPr>
                <w:color w:val="000000"/>
                <w:sz w:val="26"/>
                <w:szCs w:val="26"/>
              </w:rPr>
              <w:t>26</w:t>
            </w:r>
          </w:p>
        </w:tc>
        <w:tc>
          <w:tcPr>
            <w:tcW w:w="1838" w:type="dxa"/>
            <w:tcBorders>
              <w:top w:val="nil"/>
              <w:left w:val="nil"/>
              <w:bottom w:val="single" w:sz="4" w:space="0" w:color="auto"/>
              <w:right w:val="single" w:sz="4" w:space="0" w:color="auto"/>
            </w:tcBorders>
            <w:shd w:val="clear" w:color="000000" w:fill="FFFFFF"/>
            <w:vAlign w:val="center"/>
            <w:hideMark/>
          </w:tcPr>
          <w:p w14:paraId="6B19E6C8" w14:textId="77777777" w:rsidR="005A1A6B" w:rsidRPr="004D1255" w:rsidRDefault="005A1A6B" w:rsidP="005A1A6B">
            <w:pPr>
              <w:jc w:val="left"/>
              <w:rPr>
                <w:color w:val="000000"/>
                <w:sz w:val="26"/>
                <w:szCs w:val="26"/>
              </w:rPr>
            </w:pPr>
            <w:r w:rsidRPr="004D1255">
              <w:rPr>
                <w:color w:val="000000"/>
                <w:sz w:val="26"/>
                <w:szCs w:val="26"/>
              </w:rPr>
              <w:t>Dầu diesel</w:t>
            </w:r>
          </w:p>
        </w:tc>
        <w:tc>
          <w:tcPr>
            <w:tcW w:w="5529" w:type="dxa"/>
            <w:tcBorders>
              <w:top w:val="nil"/>
              <w:left w:val="nil"/>
              <w:bottom w:val="single" w:sz="4" w:space="0" w:color="auto"/>
              <w:right w:val="single" w:sz="4" w:space="0" w:color="auto"/>
            </w:tcBorders>
            <w:vAlign w:val="center"/>
            <w:hideMark/>
          </w:tcPr>
          <w:p w14:paraId="5BB76F2E" w14:textId="77777777" w:rsidR="005A1A6B" w:rsidRPr="004D1255" w:rsidRDefault="005A1A6B" w:rsidP="005A1A6B">
            <w:pPr>
              <w:jc w:val="left"/>
              <w:rPr>
                <w:color w:val="000000"/>
                <w:sz w:val="26"/>
                <w:szCs w:val="26"/>
              </w:rPr>
            </w:pPr>
            <w:r w:rsidRPr="004D1255">
              <w:rPr>
                <w:color w:val="000000"/>
                <w:sz w:val="26"/>
                <w:szCs w:val="26"/>
              </w:rPr>
              <w:t>Dầu DO 0.05S</w:t>
            </w:r>
          </w:p>
        </w:tc>
        <w:tc>
          <w:tcPr>
            <w:tcW w:w="960" w:type="dxa"/>
            <w:tcBorders>
              <w:top w:val="nil"/>
              <w:left w:val="nil"/>
              <w:bottom w:val="single" w:sz="4" w:space="0" w:color="auto"/>
              <w:right w:val="single" w:sz="4" w:space="0" w:color="auto"/>
            </w:tcBorders>
            <w:noWrap/>
            <w:vAlign w:val="center"/>
            <w:hideMark/>
          </w:tcPr>
          <w:p w14:paraId="2731208A" w14:textId="3AD91879" w:rsidR="005A1A6B" w:rsidRPr="004D1255" w:rsidRDefault="005A1A6B" w:rsidP="005A1A6B">
            <w:pPr>
              <w:jc w:val="center"/>
              <w:rPr>
                <w:color w:val="000000"/>
                <w:sz w:val="26"/>
                <w:szCs w:val="26"/>
              </w:rPr>
            </w:pPr>
            <w:r>
              <w:rPr>
                <w:color w:val="000000"/>
                <w:sz w:val="22"/>
                <w:szCs w:val="22"/>
              </w:rPr>
              <w:t>*</w:t>
            </w:r>
          </w:p>
        </w:tc>
      </w:tr>
      <w:tr w:rsidR="005A1A6B" w:rsidRPr="004D1255" w14:paraId="00576DE9"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558627B6" w14:textId="77777777" w:rsidR="005A1A6B" w:rsidRPr="004D1255" w:rsidRDefault="005A1A6B" w:rsidP="005A1A6B">
            <w:pPr>
              <w:jc w:val="center"/>
              <w:rPr>
                <w:color w:val="000000"/>
                <w:sz w:val="26"/>
                <w:szCs w:val="26"/>
              </w:rPr>
            </w:pPr>
            <w:r w:rsidRPr="004D1255">
              <w:rPr>
                <w:color w:val="000000"/>
                <w:sz w:val="26"/>
                <w:szCs w:val="26"/>
              </w:rPr>
              <w:t>27</w:t>
            </w:r>
          </w:p>
        </w:tc>
        <w:tc>
          <w:tcPr>
            <w:tcW w:w="1838" w:type="dxa"/>
            <w:tcBorders>
              <w:top w:val="nil"/>
              <w:left w:val="nil"/>
              <w:bottom w:val="single" w:sz="4" w:space="0" w:color="auto"/>
              <w:right w:val="single" w:sz="4" w:space="0" w:color="auto"/>
            </w:tcBorders>
            <w:shd w:val="clear" w:color="000000" w:fill="FFFFFF"/>
            <w:vAlign w:val="center"/>
            <w:hideMark/>
          </w:tcPr>
          <w:p w14:paraId="16AE63E9" w14:textId="77777777" w:rsidR="005A1A6B" w:rsidRPr="004D1255" w:rsidRDefault="005A1A6B" w:rsidP="005A1A6B">
            <w:pPr>
              <w:jc w:val="left"/>
              <w:rPr>
                <w:color w:val="000000"/>
                <w:sz w:val="26"/>
                <w:szCs w:val="26"/>
              </w:rPr>
            </w:pPr>
            <w:r w:rsidRPr="004D1255">
              <w:rPr>
                <w:color w:val="000000"/>
                <w:sz w:val="26"/>
                <w:szCs w:val="26"/>
              </w:rPr>
              <w:t>Đá mài Ø100mm</w:t>
            </w:r>
          </w:p>
        </w:tc>
        <w:tc>
          <w:tcPr>
            <w:tcW w:w="5529" w:type="dxa"/>
            <w:tcBorders>
              <w:top w:val="nil"/>
              <w:left w:val="nil"/>
              <w:bottom w:val="single" w:sz="4" w:space="0" w:color="auto"/>
              <w:right w:val="single" w:sz="4" w:space="0" w:color="auto"/>
            </w:tcBorders>
            <w:vAlign w:val="center"/>
            <w:hideMark/>
          </w:tcPr>
          <w:p w14:paraId="3B3B9F9C" w14:textId="77777777" w:rsidR="005A1A6B" w:rsidRPr="004D1255" w:rsidRDefault="005A1A6B" w:rsidP="005A1A6B">
            <w:pPr>
              <w:jc w:val="left"/>
              <w:rPr>
                <w:color w:val="000000"/>
                <w:sz w:val="26"/>
                <w:szCs w:val="26"/>
              </w:rPr>
            </w:pPr>
            <w:r w:rsidRPr="004D1255">
              <w:rPr>
                <w:color w:val="000000"/>
                <w:sz w:val="26"/>
                <w:szCs w:val="26"/>
              </w:rPr>
              <w:t>Đá mài Ø100mm</w:t>
            </w:r>
          </w:p>
        </w:tc>
        <w:tc>
          <w:tcPr>
            <w:tcW w:w="960" w:type="dxa"/>
            <w:tcBorders>
              <w:top w:val="nil"/>
              <w:left w:val="nil"/>
              <w:bottom w:val="single" w:sz="4" w:space="0" w:color="auto"/>
              <w:right w:val="single" w:sz="4" w:space="0" w:color="auto"/>
            </w:tcBorders>
            <w:noWrap/>
            <w:vAlign w:val="center"/>
            <w:hideMark/>
          </w:tcPr>
          <w:p w14:paraId="796705D3" w14:textId="709B5922" w:rsidR="005A1A6B" w:rsidRPr="004D1255" w:rsidRDefault="005A1A6B" w:rsidP="005A1A6B">
            <w:pPr>
              <w:jc w:val="center"/>
              <w:rPr>
                <w:color w:val="000000"/>
                <w:sz w:val="26"/>
                <w:szCs w:val="26"/>
              </w:rPr>
            </w:pPr>
            <w:r>
              <w:rPr>
                <w:color w:val="000000"/>
                <w:sz w:val="22"/>
                <w:szCs w:val="22"/>
              </w:rPr>
              <w:t>*</w:t>
            </w:r>
          </w:p>
        </w:tc>
      </w:tr>
      <w:tr w:rsidR="005A1A6B" w:rsidRPr="004D1255" w14:paraId="675ACD8F"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352039AB" w14:textId="77777777" w:rsidR="005A1A6B" w:rsidRPr="004D1255" w:rsidRDefault="005A1A6B" w:rsidP="005A1A6B">
            <w:pPr>
              <w:jc w:val="center"/>
              <w:rPr>
                <w:color w:val="000000"/>
                <w:sz w:val="26"/>
                <w:szCs w:val="26"/>
              </w:rPr>
            </w:pPr>
            <w:r w:rsidRPr="004D1255">
              <w:rPr>
                <w:color w:val="000000"/>
                <w:sz w:val="26"/>
                <w:szCs w:val="26"/>
              </w:rPr>
              <w:t>28</w:t>
            </w:r>
          </w:p>
        </w:tc>
        <w:tc>
          <w:tcPr>
            <w:tcW w:w="1838" w:type="dxa"/>
            <w:tcBorders>
              <w:top w:val="nil"/>
              <w:left w:val="nil"/>
              <w:bottom w:val="single" w:sz="4" w:space="0" w:color="auto"/>
              <w:right w:val="single" w:sz="4" w:space="0" w:color="auto"/>
            </w:tcBorders>
            <w:shd w:val="clear" w:color="000000" w:fill="FFFFFF"/>
            <w:vAlign w:val="center"/>
            <w:hideMark/>
          </w:tcPr>
          <w:p w14:paraId="30512D8A" w14:textId="77777777" w:rsidR="005A1A6B" w:rsidRPr="004D1255" w:rsidRDefault="005A1A6B" w:rsidP="005A1A6B">
            <w:pPr>
              <w:jc w:val="left"/>
              <w:rPr>
                <w:color w:val="000000"/>
                <w:sz w:val="26"/>
                <w:szCs w:val="26"/>
              </w:rPr>
            </w:pPr>
            <w:r w:rsidRPr="004D1255">
              <w:rPr>
                <w:color w:val="000000"/>
                <w:sz w:val="26"/>
                <w:szCs w:val="26"/>
              </w:rPr>
              <w:t>Đá cắt Ø100mm</w:t>
            </w:r>
          </w:p>
        </w:tc>
        <w:tc>
          <w:tcPr>
            <w:tcW w:w="5529" w:type="dxa"/>
            <w:tcBorders>
              <w:top w:val="nil"/>
              <w:left w:val="nil"/>
              <w:bottom w:val="single" w:sz="4" w:space="0" w:color="auto"/>
              <w:right w:val="single" w:sz="4" w:space="0" w:color="auto"/>
            </w:tcBorders>
            <w:vAlign w:val="center"/>
            <w:hideMark/>
          </w:tcPr>
          <w:p w14:paraId="354CD5E2" w14:textId="77777777" w:rsidR="005A1A6B" w:rsidRPr="004D1255" w:rsidRDefault="005A1A6B" w:rsidP="005A1A6B">
            <w:pPr>
              <w:jc w:val="left"/>
              <w:rPr>
                <w:color w:val="000000"/>
                <w:sz w:val="26"/>
                <w:szCs w:val="26"/>
              </w:rPr>
            </w:pPr>
            <w:r w:rsidRPr="004D1255">
              <w:rPr>
                <w:color w:val="000000"/>
                <w:sz w:val="26"/>
                <w:szCs w:val="26"/>
              </w:rPr>
              <w:t>Đá cắt Ø100mm</w:t>
            </w:r>
          </w:p>
        </w:tc>
        <w:tc>
          <w:tcPr>
            <w:tcW w:w="960" w:type="dxa"/>
            <w:tcBorders>
              <w:top w:val="nil"/>
              <w:left w:val="nil"/>
              <w:bottom w:val="single" w:sz="4" w:space="0" w:color="auto"/>
              <w:right w:val="single" w:sz="4" w:space="0" w:color="auto"/>
            </w:tcBorders>
            <w:noWrap/>
            <w:vAlign w:val="center"/>
            <w:hideMark/>
          </w:tcPr>
          <w:p w14:paraId="5FB61544" w14:textId="2171583B" w:rsidR="005A1A6B" w:rsidRPr="004D1255" w:rsidRDefault="005A1A6B" w:rsidP="005A1A6B">
            <w:pPr>
              <w:jc w:val="center"/>
              <w:rPr>
                <w:color w:val="000000"/>
                <w:sz w:val="26"/>
                <w:szCs w:val="26"/>
              </w:rPr>
            </w:pPr>
            <w:r>
              <w:rPr>
                <w:color w:val="000000"/>
                <w:sz w:val="22"/>
                <w:szCs w:val="22"/>
              </w:rPr>
              <w:t>*</w:t>
            </w:r>
          </w:p>
        </w:tc>
      </w:tr>
      <w:tr w:rsidR="005A1A6B" w:rsidRPr="004D1255" w14:paraId="6B1B8049"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218CCA75" w14:textId="77777777" w:rsidR="005A1A6B" w:rsidRPr="004D1255" w:rsidRDefault="005A1A6B" w:rsidP="005A1A6B">
            <w:pPr>
              <w:jc w:val="center"/>
              <w:rPr>
                <w:color w:val="000000"/>
                <w:sz w:val="26"/>
                <w:szCs w:val="26"/>
              </w:rPr>
            </w:pPr>
            <w:r w:rsidRPr="004D1255">
              <w:rPr>
                <w:color w:val="000000"/>
                <w:sz w:val="26"/>
                <w:szCs w:val="26"/>
              </w:rPr>
              <w:t>29</w:t>
            </w:r>
          </w:p>
        </w:tc>
        <w:tc>
          <w:tcPr>
            <w:tcW w:w="1838" w:type="dxa"/>
            <w:tcBorders>
              <w:top w:val="nil"/>
              <w:left w:val="nil"/>
              <w:bottom w:val="single" w:sz="4" w:space="0" w:color="auto"/>
              <w:right w:val="single" w:sz="4" w:space="0" w:color="auto"/>
            </w:tcBorders>
            <w:shd w:val="clear" w:color="000000" w:fill="FFFFFF"/>
            <w:vAlign w:val="center"/>
            <w:hideMark/>
          </w:tcPr>
          <w:p w14:paraId="313FA65F" w14:textId="77777777" w:rsidR="005A1A6B" w:rsidRPr="004D1255" w:rsidRDefault="005A1A6B" w:rsidP="005A1A6B">
            <w:pPr>
              <w:jc w:val="left"/>
              <w:rPr>
                <w:color w:val="000000"/>
                <w:sz w:val="26"/>
                <w:szCs w:val="26"/>
              </w:rPr>
            </w:pPr>
            <w:r w:rsidRPr="004D1255">
              <w:rPr>
                <w:color w:val="000000"/>
                <w:sz w:val="26"/>
                <w:szCs w:val="26"/>
              </w:rPr>
              <w:t>Băng keo đen Nano cách điện</w:t>
            </w:r>
          </w:p>
        </w:tc>
        <w:tc>
          <w:tcPr>
            <w:tcW w:w="5529" w:type="dxa"/>
            <w:tcBorders>
              <w:top w:val="nil"/>
              <w:left w:val="nil"/>
              <w:bottom w:val="single" w:sz="4" w:space="0" w:color="auto"/>
              <w:right w:val="single" w:sz="4" w:space="0" w:color="auto"/>
            </w:tcBorders>
            <w:vAlign w:val="center"/>
            <w:hideMark/>
          </w:tcPr>
          <w:p w14:paraId="71DE695E" w14:textId="77777777" w:rsidR="005A1A6B" w:rsidRPr="004D1255" w:rsidRDefault="005A1A6B" w:rsidP="005A1A6B">
            <w:pPr>
              <w:jc w:val="left"/>
              <w:rPr>
                <w:color w:val="000000"/>
                <w:sz w:val="26"/>
                <w:szCs w:val="26"/>
              </w:rPr>
            </w:pPr>
            <w:r w:rsidRPr="004D1255">
              <w:rPr>
                <w:color w:val="000000"/>
                <w:sz w:val="26"/>
                <w:szCs w:val="26"/>
              </w:rPr>
              <w:t>Băng keo đen Nano cách điện 0,12mm x 18mm x 20y</w:t>
            </w:r>
          </w:p>
        </w:tc>
        <w:tc>
          <w:tcPr>
            <w:tcW w:w="960" w:type="dxa"/>
            <w:tcBorders>
              <w:top w:val="nil"/>
              <w:left w:val="nil"/>
              <w:bottom w:val="single" w:sz="4" w:space="0" w:color="auto"/>
              <w:right w:val="single" w:sz="4" w:space="0" w:color="auto"/>
            </w:tcBorders>
            <w:noWrap/>
            <w:vAlign w:val="center"/>
            <w:hideMark/>
          </w:tcPr>
          <w:p w14:paraId="7C7D39B3" w14:textId="3D860A08" w:rsidR="005A1A6B" w:rsidRPr="004D1255" w:rsidRDefault="005A1A6B" w:rsidP="005A1A6B">
            <w:pPr>
              <w:jc w:val="center"/>
              <w:rPr>
                <w:color w:val="000000"/>
                <w:sz w:val="26"/>
                <w:szCs w:val="26"/>
              </w:rPr>
            </w:pPr>
            <w:r>
              <w:rPr>
                <w:color w:val="000000"/>
                <w:sz w:val="22"/>
                <w:szCs w:val="22"/>
              </w:rPr>
              <w:t>*</w:t>
            </w:r>
          </w:p>
        </w:tc>
      </w:tr>
      <w:tr w:rsidR="005A1A6B" w:rsidRPr="004D1255" w14:paraId="6093DB1D"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19155EE4" w14:textId="77777777" w:rsidR="005A1A6B" w:rsidRPr="004D1255" w:rsidRDefault="005A1A6B" w:rsidP="005A1A6B">
            <w:pPr>
              <w:jc w:val="center"/>
              <w:rPr>
                <w:color w:val="000000"/>
                <w:sz w:val="26"/>
                <w:szCs w:val="26"/>
              </w:rPr>
            </w:pPr>
            <w:r w:rsidRPr="004D1255">
              <w:rPr>
                <w:color w:val="000000"/>
                <w:sz w:val="26"/>
                <w:szCs w:val="26"/>
              </w:rPr>
              <w:t>30</w:t>
            </w:r>
          </w:p>
        </w:tc>
        <w:tc>
          <w:tcPr>
            <w:tcW w:w="1838" w:type="dxa"/>
            <w:tcBorders>
              <w:top w:val="nil"/>
              <w:left w:val="nil"/>
              <w:bottom w:val="single" w:sz="4" w:space="0" w:color="auto"/>
              <w:right w:val="single" w:sz="4" w:space="0" w:color="auto"/>
            </w:tcBorders>
            <w:shd w:val="clear" w:color="000000" w:fill="FFFFFF"/>
            <w:vAlign w:val="center"/>
            <w:hideMark/>
          </w:tcPr>
          <w:p w14:paraId="63E619BB" w14:textId="77777777" w:rsidR="005A1A6B" w:rsidRPr="004D1255" w:rsidRDefault="005A1A6B" w:rsidP="005A1A6B">
            <w:pPr>
              <w:jc w:val="left"/>
              <w:rPr>
                <w:color w:val="000000"/>
                <w:sz w:val="26"/>
                <w:szCs w:val="26"/>
              </w:rPr>
            </w:pPr>
            <w:r w:rsidRPr="004D1255">
              <w:rPr>
                <w:color w:val="000000"/>
                <w:sz w:val="26"/>
                <w:szCs w:val="26"/>
              </w:rPr>
              <w:t>Đĩa mài chổi sắt F100mm</w:t>
            </w:r>
          </w:p>
        </w:tc>
        <w:tc>
          <w:tcPr>
            <w:tcW w:w="5529" w:type="dxa"/>
            <w:tcBorders>
              <w:top w:val="nil"/>
              <w:left w:val="nil"/>
              <w:bottom w:val="single" w:sz="4" w:space="0" w:color="auto"/>
              <w:right w:val="single" w:sz="4" w:space="0" w:color="auto"/>
            </w:tcBorders>
            <w:vAlign w:val="center"/>
            <w:hideMark/>
          </w:tcPr>
          <w:p w14:paraId="0D761106" w14:textId="77777777" w:rsidR="005A1A6B" w:rsidRPr="004D1255" w:rsidRDefault="005A1A6B" w:rsidP="005A1A6B">
            <w:pPr>
              <w:jc w:val="left"/>
              <w:rPr>
                <w:color w:val="000000"/>
                <w:sz w:val="26"/>
                <w:szCs w:val="26"/>
              </w:rPr>
            </w:pPr>
            <w:r w:rsidRPr="004D1255">
              <w:rPr>
                <w:color w:val="000000"/>
                <w:sz w:val="26"/>
                <w:szCs w:val="26"/>
              </w:rPr>
              <w:t>Đĩa mài chổi sắt F100mm</w:t>
            </w:r>
          </w:p>
        </w:tc>
        <w:tc>
          <w:tcPr>
            <w:tcW w:w="960" w:type="dxa"/>
            <w:tcBorders>
              <w:top w:val="nil"/>
              <w:left w:val="nil"/>
              <w:bottom w:val="single" w:sz="4" w:space="0" w:color="auto"/>
              <w:right w:val="single" w:sz="4" w:space="0" w:color="auto"/>
            </w:tcBorders>
            <w:noWrap/>
            <w:vAlign w:val="center"/>
            <w:hideMark/>
          </w:tcPr>
          <w:p w14:paraId="0577D0D9" w14:textId="3D6C956A" w:rsidR="005A1A6B" w:rsidRPr="004D1255" w:rsidRDefault="005A1A6B" w:rsidP="005A1A6B">
            <w:pPr>
              <w:jc w:val="center"/>
              <w:rPr>
                <w:color w:val="000000"/>
                <w:sz w:val="26"/>
                <w:szCs w:val="26"/>
              </w:rPr>
            </w:pPr>
            <w:r>
              <w:rPr>
                <w:color w:val="000000"/>
                <w:sz w:val="22"/>
                <w:szCs w:val="22"/>
              </w:rPr>
              <w:t>*</w:t>
            </w:r>
          </w:p>
        </w:tc>
      </w:tr>
      <w:tr w:rsidR="005A1A6B" w:rsidRPr="004D1255" w14:paraId="7E3C03A8"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2349CFEA" w14:textId="77777777" w:rsidR="005A1A6B" w:rsidRPr="004D1255" w:rsidRDefault="005A1A6B" w:rsidP="005A1A6B">
            <w:pPr>
              <w:jc w:val="center"/>
              <w:rPr>
                <w:color w:val="000000"/>
                <w:sz w:val="26"/>
                <w:szCs w:val="26"/>
              </w:rPr>
            </w:pPr>
            <w:r w:rsidRPr="004D1255">
              <w:rPr>
                <w:color w:val="000000"/>
                <w:sz w:val="26"/>
                <w:szCs w:val="26"/>
              </w:rPr>
              <w:t>31</w:t>
            </w:r>
          </w:p>
        </w:tc>
        <w:tc>
          <w:tcPr>
            <w:tcW w:w="1838" w:type="dxa"/>
            <w:tcBorders>
              <w:top w:val="nil"/>
              <w:left w:val="nil"/>
              <w:bottom w:val="single" w:sz="4" w:space="0" w:color="auto"/>
              <w:right w:val="single" w:sz="4" w:space="0" w:color="auto"/>
            </w:tcBorders>
            <w:shd w:val="clear" w:color="000000" w:fill="FFFFFF"/>
            <w:vAlign w:val="center"/>
            <w:hideMark/>
          </w:tcPr>
          <w:p w14:paraId="61B9F875" w14:textId="77777777" w:rsidR="005A1A6B" w:rsidRPr="004D1255" w:rsidRDefault="005A1A6B" w:rsidP="005A1A6B">
            <w:pPr>
              <w:jc w:val="left"/>
              <w:rPr>
                <w:color w:val="000000"/>
                <w:sz w:val="26"/>
                <w:szCs w:val="26"/>
              </w:rPr>
            </w:pPr>
            <w:r w:rsidRPr="004D1255">
              <w:rPr>
                <w:color w:val="000000"/>
                <w:sz w:val="26"/>
                <w:szCs w:val="26"/>
              </w:rPr>
              <w:t>Giấy nhám P1200</w:t>
            </w:r>
          </w:p>
        </w:tc>
        <w:tc>
          <w:tcPr>
            <w:tcW w:w="5529" w:type="dxa"/>
            <w:tcBorders>
              <w:top w:val="nil"/>
              <w:left w:val="nil"/>
              <w:bottom w:val="single" w:sz="4" w:space="0" w:color="auto"/>
              <w:right w:val="single" w:sz="4" w:space="0" w:color="auto"/>
            </w:tcBorders>
            <w:vAlign w:val="center"/>
            <w:hideMark/>
          </w:tcPr>
          <w:p w14:paraId="367D800A" w14:textId="77777777" w:rsidR="005A1A6B" w:rsidRPr="004D1255" w:rsidRDefault="005A1A6B" w:rsidP="005A1A6B">
            <w:pPr>
              <w:jc w:val="left"/>
              <w:rPr>
                <w:color w:val="000000"/>
                <w:sz w:val="26"/>
                <w:szCs w:val="26"/>
              </w:rPr>
            </w:pPr>
            <w:r w:rsidRPr="004D1255">
              <w:rPr>
                <w:color w:val="000000"/>
                <w:sz w:val="26"/>
                <w:szCs w:val="26"/>
              </w:rPr>
              <w:t>Giấy nhám P1200</w:t>
            </w:r>
          </w:p>
        </w:tc>
        <w:tc>
          <w:tcPr>
            <w:tcW w:w="960" w:type="dxa"/>
            <w:tcBorders>
              <w:top w:val="nil"/>
              <w:left w:val="nil"/>
              <w:bottom w:val="single" w:sz="4" w:space="0" w:color="auto"/>
              <w:right w:val="single" w:sz="4" w:space="0" w:color="auto"/>
            </w:tcBorders>
            <w:noWrap/>
            <w:vAlign w:val="center"/>
            <w:hideMark/>
          </w:tcPr>
          <w:p w14:paraId="07A5C9D1" w14:textId="473316D3" w:rsidR="005A1A6B" w:rsidRPr="004D1255" w:rsidRDefault="005A1A6B" w:rsidP="005A1A6B">
            <w:pPr>
              <w:jc w:val="center"/>
              <w:rPr>
                <w:color w:val="000000"/>
                <w:sz w:val="26"/>
                <w:szCs w:val="26"/>
              </w:rPr>
            </w:pPr>
            <w:r>
              <w:rPr>
                <w:color w:val="000000"/>
                <w:sz w:val="22"/>
                <w:szCs w:val="22"/>
              </w:rPr>
              <w:t>*</w:t>
            </w:r>
          </w:p>
        </w:tc>
      </w:tr>
      <w:tr w:rsidR="005A1A6B" w:rsidRPr="004D1255" w14:paraId="17A3B4DC"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5F652EBA" w14:textId="77777777" w:rsidR="005A1A6B" w:rsidRPr="004D1255" w:rsidRDefault="005A1A6B" w:rsidP="005A1A6B">
            <w:pPr>
              <w:jc w:val="center"/>
              <w:rPr>
                <w:color w:val="000000"/>
                <w:sz w:val="26"/>
                <w:szCs w:val="26"/>
              </w:rPr>
            </w:pPr>
            <w:r w:rsidRPr="004D1255">
              <w:rPr>
                <w:color w:val="000000"/>
                <w:sz w:val="26"/>
                <w:szCs w:val="26"/>
              </w:rPr>
              <w:t>32</w:t>
            </w:r>
          </w:p>
        </w:tc>
        <w:tc>
          <w:tcPr>
            <w:tcW w:w="1838" w:type="dxa"/>
            <w:tcBorders>
              <w:top w:val="nil"/>
              <w:left w:val="nil"/>
              <w:bottom w:val="single" w:sz="4" w:space="0" w:color="auto"/>
              <w:right w:val="single" w:sz="4" w:space="0" w:color="auto"/>
            </w:tcBorders>
            <w:shd w:val="clear" w:color="000000" w:fill="FFFFFF"/>
            <w:vAlign w:val="center"/>
            <w:hideMark/>
          </w:tcPr>
          <w:p w14:paraId="47BE8896" w14:textId="77777777" w:rsidR="005A1A6B" w:rsidRPr="004D1255" w:rsidRDefault="005A1A6B" w:rsidP="005A1A6B">
            <w:pPr>
              <w:jc w:val="left"/>
              <w:rPr>
                <w:color w:val="000000"/>
                <w:sz w:val="26"/>
                <w:szCs w:val="26"/>
              </w:rPr>
            </w:pPr>
            <w:r w:rsidRPr="004D1255">
              <w:rPr>
                <w:color w:val="000000"/>
                <w:sz w:val="26"/>
                <w:szCs w:val="26"/>
              </w:rPr>
              <w:t>Giẻ lau</w:t>
            </w:r>
          </w:p>
        </w:tc>
        <w:tc>
          <w:tcPr>
            <w:tcW w:w="5529" w:type="dxa"/>
            <w:tcBorders>
              <w:top w:val="nil"/>
              <w:left w:val="nil"/>
              <w:bottom w:val="single" w:sz="4" w:space="0" w:color="auto"/>
              <w:right w:val="single" w:sz="4" w:space="0" w:color="auto"/>
            </w:tcBorders>
            <w:vAlign w:val="center"/>
            <w:hideMark/>
          </w:tcPr>
          <w:p w14:paraId="738AB55C" w14:textId="77777777" w:rsidR="005A1A6B" w:rsidRPr="004D1255" w:rsidRDefault="005A1A6B" w:rsidP="005A1A6B">
            <w:pPr>
              <w:jc w:val="left"/>
              <w:rPr>
                <w:color w:val="000000"/>
                <w:sz w:val="26"/>
                <w:szCs w:val="26"/>
              </w:rPr>
            </w:pPr>
            <w:r w:rsidRPr="004D1255">
              <w:rPr>
                <w:color w:val="000000"/>
                <w:sz w:val="26"/>
                <w:szCs w:val="26"/>
              </w:rPr>
              <w:t>Loại cotton kích thước lớn hơn 300 x 300mm</w:t>
            </w:r>
          </w:p>
        </w:tc>
        <w:tc>
          <w:tcPr>
            <w:tcW w:w="960" w:type="dxa"/>
            <w:tcBorders>
              <w:top w:val="nil"/>
              <w:left w:val="nil"/>
              <w:bottom w:val="single" w:sz="4" w:space="0" w:color="auto"/>
              <w:right w:val="single" w:sz="4" w:space="0" w:color="auto"/>
            </w:tcBorders>
            <w:noWrap/>
            <w:vAlign w:val="center"/>
            <w:hideMark/>
          </w:tcPr>
          <w:p w14:paraId="2B5C8694" w14:textId="1B6BFD37" w:rsidR="005A1A6B" w:rsidRPr="004D1255" w:rsidRDefault="005A1A6B" w:rsidP="005A1A6B">
            <w:pPr>
              <w:jc w:val="center"/>
              <w:rPr>
                <w:color w:val="000000"/>
                <w:sz w:val="26"/>
                <w:szCs w:val="26"/>
              </w:rPr>
            </w:pPr>
            <w:r>
              <w:rPr>
                <w:color w:val="000000"/>
                <w:sz w:val="22"/>
                <w:szCs w:val="22"/>
              </w:rPr>
              <w:t>*</w:t>
            </w:r>
          </w:p>
        </w:tc>
      </w:tr>
      <w:tr w:rsidR="005A1A6B" w:rsidRPr="004D1255" w14:paraId="5DED9632"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7E5E0E45" w14:textId="77777777" w:rsidR="005A1A6B" w:rsidRPr="004D1255" w:rsidRDefault="005A1A6B" w:rsidP="005A1A6B">
            <w:pPr>
              <w:jc w:val="center"/>
              <w:rPr>
                <w:color w:val="000000"/>
                <w:sz w:val="26"/>
                <w:szCs w:val="26"/>
              </w:rPr>
            </w:pPr>
            <w:r w:rsidRPr="004D1255">
              <w:rPr>
                <w:color w:val="000000"/>
                <w:sz w:val="26"/>
                <w:szCs w:val="26"/>
              </w:rPr>
              <w:t>33</w:t>
            </w:r>
          </w:p>
        </w:tc>
        <w:tc>
          <w:tcPr>
            <w:tcW w:w="1838" w:type="dxa"/>
            <w:tcBorders>
              <w:top w:val="nil"/>
              <w:left w:val="nil"/>
              <w:bottom w:val="single" w:sz="4" w:space="0" w:color="auto"/>
              <w:right w:val="single" w:sz="4" w:space="0" w:color="auto"/>
            </w:tcBorders>
            <w:shd w:val="clear" w:color="000000" w:fill="FFFFFF"/>
            <w:vAlign w:val="center"/>
            <w:hideMark/>
          </w:tcPr>
          <w:p w14:paraId="79566FAA" w14:textId="77777777" w:rsidR="005A1A6B" w:rsidRPr="004D1255" w:rsidRDefault="005A1A6B" w:rsidP="005A1A6B">
            <w:pPr>
              <w:jc w:val="left"/>
              <w:rPr>
                <w:color w:val="000000"/>
                <w:sz w:val="26"/>
                <w:szCs w:val="26"/>
              </w:rPr>
            </w:pPr>
            <w:r w:rsidRPr="004D1255">
              <w:rPr>
                <w:color w:val="000000"/>
                <w:sz w:val="26"/>
                <w:szCs w:val="26"/>
              </w:rPr>
              <w:t>Mỡ chịu nhiệt</w:t>
            </w:r>
          </w:p>
        </w:tc>
        <w:tc>
          <w:tcPr>
            <w:tcW w:w="5529" w:type="dxa"/>
            <w:tcBorders>
              <w:top w:val="nil"/>
              <w:left w:val="nil"/>
              <w:bottom w:val="single" w:sz="4" w:space="0" w:color="auto"/>
              <w:right w:val="single" w:sz="4" w:space="0" w:color="auto"/>
            </w:tcBorders>
            <w:vAlign w:val="center"/>
            <w:hideMark/>
          </w:tcPr>
          <w:p w14:paraId="0406BDAE" w14:textId="77777777" w:rsidR="005A1A6B" w:rsidRPr="004D1255" w:rsidRDefault="005A1A6B" w:rsidP="005A1A6B">
            <w:pPr>
              <w:jc w:val="left"/>
              <w:rPr>
                <w:color w:val="000000"/>
                <w:sz w:val="26"/>
                <w:szCs w:val="26"/>
              </w:rPr>
            </w:pPr>
            <w:r w:rsidRPr="004D1255">
              <w:rPr>
                <w:color w:val="000000"/>
                <w:sz w:val="26"/>
                <w:szCs w:val="26"/>
              </w:rPr>
              <w:t>Mỡ chịu nhiệt SKF loại LGMT 2 hoặc tương tương</w:t>
            </w:r>
          </w:p>
        </w:tc>
        <w:tc>
          <w:tcPr>
            <w:tcW w:w="960" w:type="dxa"/>
            <w:tcBorders>
              <w:top w:val="nil"/>
              <w:left w:val="nil"/>
              <w:bottom w:val="single" w:sz="4" w:space="0" w:color="auto"/>
              <w:right w:val="single" w:sz="4" w:space="0" w:color="auto"/>
            </w:tcBorders>
            <w:noWrap/>
            <w:vAlign w:val="center"/>
            <w:hideMark/>
          </w:tcPr>
          <w:p w14:paraId="11A76580" w14:textId="1676799D" w:rsidR="005A1A6B" w:rsidRPr="004D1255" w:rsidRDefault="005A1A6B" w:rsidP="005A1A6B">
            <w:pPr>
              <w:jc w:val="center"/>
              <w:rPr>
                <w:color w:val="000000"/>
                <w:sz w:val="26"/>
                <w:szCs w:val="26"/>
              </w:rPr>
            </w:pPr>
            <w:r>
              <w:rPr>
                <w:color w:val="000000"/>
                <w:sz w:val="22"/>
                <w:szCs w:val="22"/>
              </w:rPr>
              <w:t>*</w:t>
            </w:r>
          </w:p>
        </w:tc>
      </w:tr>
      <w:tr w:rsidR="005A1A6B" w:rsidRPr="004D1255" w14:paraId="5355DB6D"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7EA7ECED" w14:textId="77777777" w:rsidR="005A1A6B" w:rsidRPr="004D1255" w:rsidRDefault="005A1A6B" w:rsidP="005A1A6B">
            <w:pPr>
              <w:jc w:val="center"/>
              <w:rPr>
                <w:color w:val="000000"/>
                <w:sz w:val="26"/>
                <w:szCs w:val="26"/>
              </w:rPr>
            </w:pPr>
            <w:r w:rsidRPr="004D1255">
              <w:rPr>
                <w:color w:val="000000"/>
                <w:sz w:val="26"/>
                <w:szCs w:val="26"/>
              </w:rPr>
              <w:t>34</w:t>
            </w:r>
          </w:p>
        </w:tc>
        <w:tc>
          <w:tcPr>
            <w:tcW w:w="1838" w:type="dxa"/>
            <w:tcBorders>
              <w:top w:val="nil"/>
              <w:left w:val="nil"/>
              <w:bottom w:val="single" w:sz="4" w:space="0" w:color="auto"/>
              <w:right w:val="single" w:sz="4" w:space="0" w:color="auto"/>
            </w:tcBorders>
            <w:shd w:val="clear" w:color="000000" w:fill="FFFFFF"/>
            <w:vAlign w:val="center"/>
            <w:hideMark/>
          </w:tcPr>
          <w:p w14:paraId="0B394E77" w14:textId="77777777" w:rsidR="005A1A6B" w:rsidRPr="004D1255" w:rsidRDefault="005A1A6B" w:rsidP="005A1A6B">
            <w:pPr>
              <w:jc w:val="left"/>
              <w:rPr>
                <w:color w:val="000000"/>
                <w:sz w:val="26"/>
                <w:szCs w:val="26"/>
              </w:rPr>
            </w:pPr>
            <w:r w:rsidRPr="004D1255">
              <w:rPr>
                <w:color w:val="000000"/>
                <w:sz w:val="26"/>
                <w:szCs w:val="26"/>
              </w:rPr>
              <w:t>Mỡ công nghiệp</w:t>
            </w:r>
          </w:p>
        </w:tc>
        <w:tc>
          <w:tcPr>
            <w:tcW w:w="5529" w:type="dxa"/>
            <w:tcBorders>
              <w:top w:val="nil"/>
              <w:left w:val="nil"/>
              <w:bottom w:val="single" w:sz="4" w:space="0" w:color="auto"/>
              <w:right w:val="single" w:sz="4" w:space="0" w:color="auto"/>
            </w:tcBorders>
            <w:vAlign w:val="center"/>
            <w:hideMark/>
          </w:tcPr>
          <w:p w14:paraId="3083E334" w14:textId="77777777" w:rsidR="005A1A6B" w:rsidRPr="004D1255" w:rsidRDefault="005A1A6B" w:rsidP="005A1A6B">
            <w:pPr>
              <w:jc w:val="left"/>
              <w:rPr>
                <w:color w:val="000000"/>
                <w:sz w:val="26"/>
                <w:szCs w:val="26"/>
              </w:rPr>
            </w:pPr>
            <w:r w:rsidRPr="004D1255">
              <w:rPr>
                <w:color w:val="000000"/>
                <w:sz w:val="26"/>
                <w:szCs w:val="26"/>
              </w:rPr>
              <w:t>Loại mỡ bôi trơn thông thường đóng gói 2kg</w:t>
            </w:r>
          </w:p>
        </w:tc>
        <w:tc>
          <w:tcPr>
            <w:tcW w:w="960" w:type="dxa"/>
            <w:tcBorders>
              <w:top w:val="nil"/>
              <w:left w:val="nil"/>
              <w:bottom w:val="single" w:sz="4" w:space="0" w:color="auto"/>
              <w:right w:val="single" w:sz="4" w:space="0" w:color="auto"/>
            </w:tcBorders>
            <w:noWrap/>
            <w:vAlign w:val="center"/>
            <w:hideMark/>
          </w:tcPr>
          <w:p w14:paraId="4EB00FAA" w14:textId="392B672B" w:rsidR="005A1A6B" w:rsidRPr="004D1255" w:rsidRDefault="005A1A6B" w:rsidP="005A1A6B">
            <w:pPr>
              <w:jc w:val="center"/>
              <w:rPr>
                <w:color w:val="000000"/>
                <w:sz w:val="26"/>
                <w:szCs w:val="26"/>
              </w:rPr>
            </w:pPr>
            <w:r>
              <w:rPr>
                <w:color w:val="000000"/>
                <w:sz w:val="22"/>
                <w:szCs w:val="22"/>
              </w:rPr>
              <w:t>*</w:t>
            </w:r>
          </w:p>
        </w:tc>
      </w:tr>
      <w:tr w:rsidR="005A1A6B" w:rsidRPr="004D1255" w14:paraId="75A7E040"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1FCFC94E" w14:textId="77777777" w:rsidR="005A1A6B" w:rsidRPr="004D1255" w:rsidRDefault="005A1A6B" w:rsidP="005A1A6B">
            <w:pPr>
              <w:jc w:val="center"/>
              <w:rPr>
                <w:color w:val="000000"/>
                <w:sz w:val="26"/>
                <w:szCs w:val="26"/>
              </w:rPr>
            </w:pPr>
            <w:r w:rsidRPr="004D1255">
              <w:rPr>
                <w:color w:val="000000"/>
                <w:sz w:val="26"/>
                <w:szCs w:val="26"/>
              </w:rPr>
              <w:t>35</w:t>
            </w:r>
          </w:p>
        </w:tc>
        <w:tc>
          <w:tcPr>
            <w:tcW w:w="1838" w:type="dxa"/>
            <w:tcBorders>
              <w:top w:val="nil"/>
              <w:left w:val="nil"/>
              <w:bottom w:val="single" w:sz="4" w:space="0" w:color="auto"/>
              <w:right w:val="single" w:sz="4" w:space="0" w:color="auto"/>
            </w:tcBorders>
            <w:shd w:val="clear" w:color="000000" w:fill="FFFFFF"/>
            <w:vAlign w:val="center"/>
            <w:hideMark/>
          </w:tcPr>
          <w:p w14:paraId="016A6D9C" w14:textId="77777777" w:rsidR="005A1A6B" w:rsidRPr="004D1255" w:rsidRDefault="005A1A6B" w:rsidP="005A1A6B">
            <w:pPr>
              <w:jc w:val="left"/>
              <w:rPr>
                <w:color w:val="000000"/>
                <w:sz w:val="26"/>
                <w:szCs w:val="26"/>
              </w:rPr>
            </w:pPr>
            <w:r w:rsidRPr="004D1255">
              <w:rPr>
                <w:color w:val="000000"/>
                <w:sz w:val="26"/>
                <w:szCs w:val="26"/>
              </w:rPr>
              <w:t>Que hàn E7018</w:t>
            </w:r>
          </w:p>
        </w:tc>
        <w:tc>
          <w:tcPr>
            <w:tcW w:w="5529" w:type="dxa"/>
            <w:tcBorders>
              <w:top w:val="nil"/>
              <w:left w:val="nil"/>
              <w:bottom w:val="single" w:sz="4" w:space="0" w:color="auto"/>
              <w:right w:val="single" w:sz="4" w:space="0" w:color="auto"/>
            </w:tcBorders>
            <w:vAlign w:val="center"/>
            <w:hideMark/>
          </w:tcPr>
          <w:p w14:paraId="6AFBBCF5" w14:textId="77777777" w:rsidR="005A1A6B" w:rsidRPr="004D1255" w:rsidRDefault="005A1A6B" w:rsidP="005A1A6B">
            <w:pPr>
              <w:jc w:val="left"/>
              <w:rPr>
                <w:color w:val="000000"/>
                <w:sz w:val="26"/>
                <w:szCs w:val="26"/>
                <w:lang w:val="it-IT"/>
              </w:rPr>
            </w:pPr>
            <w:r w:rsidRPr="004D1255">
              <w:rPr>
                <w:color w:val="000000"/>
                <w:sz w:val="26"/>
                <w:szCs w:val="26"/>
                <w:lang w:val="it-IT"/>
              </w:rPr>
              <w:t>Que hàn E7018; Đường kính 3,2mm</w:t>
            </w:r>
          </w:p>
        </w:tc>
        <w:tc>
          <w:tcPr>
            <w:tcW w:w="960" w:type="dxa"/>
            <w:tcBorders>
              <w:top w:val="nil"/>
              <w:left w:val="nil"/>
              <w:bottom w:val="single" w:sz="4" w:space="0" w:color="auto"/>
              <w:right w:val="single" w:sz="4" w:space="0" w:color="auto"/>
            </w:tcBorders>
            <w:noWrap/>
            <w:vAlign w:val="center"/>
            <w:hideMark/>
          </w:tcPr>
          <w:p w14:paraId="568CE130" w14:textId="13E34FBE" w:rsidR="005A1A6B" w:rsidRPr="004D1255" w:rsidRDefault="005A1A6B" w:rsidP="005A1A6B">
            <w:pPr>
              <w:jc w:val="center"/>
              <w:rPr>
                <w:color w:val="000000"/>
                <w:sz w:val="26"/>
                <w:szCs w:val="26"/>
                <w:lang w:val="it-IT"/>
              </w:rPr>
            </w:pPr>
            <w:r>
              <w:rPr>
                <w:color w:val="000000"/>
                <w:sz w:val="22"/>
                <w:szCs w:val="22"/>
              </w:rPr>
              <w:t>*</w:t>
            </w:r>
          </w:p>
        </w:tc>
      </w:tr>
      <w:tr w:rsidR="005A1A6B" w:rsidRPr="004D1255" w14:paraId="2E72C534"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4452F415" w14:textId="77777777" w:rsidR="005A1A6B" w:rsidRPr="004D1255" w:rsidRDefault="005A1A6B" w:rsidP="005A1A6B">
            <w:pPr>
              <w:jc w:val="center"/>
              <w:rPr>
                <w:color w:val="000000"/>
                <w:sz w:val="26"/>
                <w:szCs w:val="26"/>
              </w:rPr>
            </w:pPr>
            <w:r w:rsidRPr="004D1255">
              <w:rPr>
                <w:color w:val="000000"/>
                <w:sz w:val="26"/>
                <w:szCs w:val="26"/>
              </w:rPr>
              <w:t>36</w:t>
            </w:r>
          </w:p>
        </w:tc>
        <w:tc>
          <w:tcPr>
            <w:tcW w:w="1838" w:type="dxa"/>
            <w:tcBorders>
              <w:top w:val="nil"/>
              <w:left w:val="nil"/>
              <w:bottom w:val="single" w:sz="4" w:space="0" w:color="auto"/>
              <w:right w:val="single" w:sz="4" w:space="0" w:color="auto"/>
            </w:tcBorders>
            <w:shd w:val="clear" w:color="000000" w:fill="FFFFFF"/>
            <w:vAlign w:val="center"/>
            <w:hideMark/>
          </w:tcPr>
          <w:p w14:paraId="3D6A94C8" w14:textId="77777777" w:rsidR="005A1A6B" w:rsidRPr="004D1255" w:rsidRDefault="005A1A6B" w:rsidP="005A1A6B">
            <w:pPr>
              <w:jc w:val="left"/>
              <w:rPr>
                <w:color w:val="000000"/>
                <w:sz w:val="26"/>
                <w:szCs w:val="26"/>
              </w:rPr>
            </w:pPr>
            <w:r w:rsidRPr="004D1255">
              <w:rPr>
                <w:color w:val="000000"/>
                <w:sz w:val="26"/>
                <w:szCs w:val="26"/>
              </w:rPr>
              <w:t>Que hàn V6013</w:t>
            </w:r>
          </w:p>
        </w:tc>
        <w:tc>
          <w:tcPr>
            <w:tcW w:w="5529" w:type="dxa"/>
            <w:tcBorders>
              <w:top w:val="nil"/>
              <w:left w:val="nil"/>
              <w:bottom w:val="single" w:sz="4" w:space="0" w:color="auto"/>
              <w:right w:val="single" w:sz="4" w:space="0" w:color="auto"/>
            </w:tcBorders>
            <w:vAlign w:val="center"/>
            <w:hideMark/>
          </w:tcPr>
          <w:p w14:paraId="3CDA9D9D" w14:textId="77777777" w:rsidR="005A1A6B" w:rsidRPr="004D1255" w:rsidRDefault="005A1A6B" w:rsidP="005A1A6B">
            <w:pPr>
              <w:jc w:val="left"/>
              <w:rPr>
                <w:color w:val="000000"/>
                <w:sz w:val="26"/>
                <w:szCs w:val="26"/>
              </w:rPr>
            </w:pPr>
            <w:r w:rsidRPr="004D1255">
              <w:rPr>
                <w:color w:val="000000"/>
                <w:sz w:val="26"/>
                <w:szCs w:val="26"/>
              </w:rPr>
              <w:t>Que hàn V6013; Đường kính 2mm</w:t>
            </w:r>
          </w:p>
        </w:tc>
        <w:tc>
          <w:tcPr>
            <w:tcW w:w="960" w:type="dxa"/>
            <w:tcBorders>
              <w:top w:val="nil"/>
              <w:left w:val="nil"/>
              <w:bottom w:val="single" w:sz="4" w:space="0" w:color="auto"/>
              <w:right w:val="single" w:sz="4" w:space="0" w:color="auto"/>
            </w:tcBorders>
            <w:noWrap/>
            <w:vAlign w:val="center"/>
            <w:hideMark/>
          </w:tcPr>
          <w:p w14:paraId="29DD6B86" w14:textId="76FE50EF" w:rsidR="005A1A6B" w:rsidRPr="004D1255" w:rsidRDefault="005A1A6B" w:rsidP="005A1A6B">
            <w:pPr>
              <w:jc w:val="center"/>
              <w:rPr>
                <w:color w:val="000000"/>
                <w:sz w:val="26"/>
                <w:szCs w:val="26"/>
              </w:rPr>
            </w:pPr>
            <w:r>
              <w:rPr>
                <w:color w:val="000000"/>
                <w:sz w:val="22"/>
                <w:szCs w:val="22"/>
              </w:rPr>
              <w:t>*</w:t>
            </w:r>
          </w:p>
        </w:tc>
      </w:tr>
      <w:tr w:rsidR="005A1A6B" w:rsidRPr="004D1255" w14:paraId="3DA0E285"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04042759" w14:textId="77777777" w:rsidR="005A1A6B" w:rsidRPr="004D1255" w:rsidRDefault="005A1A6B" w:rsidP="005A1A6B">
            <w:pPr>
              <w:jc w:val="center"/>
              <w:rPr>
                <w:color w:val="000000"/>
                <w:sz w:val="26"/>
                <w:szCs w:val="26"/>
              </w:rPr>
            </w:pPr>
            <w:r w:rsidRPr="004D1255">
              <w:rPr>
                <w:color w:val="000000"/>
                <w:sz w:val="26"/>
                <w:szCs w:val="26"/>
              </w:rPr>
              <w:t>37</w:t>
            </w:r>
          </w:p>
        </w:tc>
        <w:tc>
          <w:tcPr>
            <w:tcW w:w="1838" w:type="dxa"/>
            <w:tcBorders>
              <w:top w:val="nil"/>
              <w:left w:val="nil"/>
              <w:bottom w:val="single" w:sz="4" w:space="0" w:color="auto"/>
              <w:right w:val="single" w:sz="4" w:space="0" w:color="auto"/>
            </w:tcBorders>
            <w:shd w:val="clear" w:color="000000" w:fill="FFFFFF"/>
            <w:vAlign w:val="center"/>
            <w:hideMark/>
          </w:tcPr>
          <w:p w14:paraId="2E663170" w14:textId="77777777" w:rsidR="005A1A6B" w:rsidRPr="004D1255" w:rsidRDefault="005A1A6B" w:rsidP="005A1A6B">
            <w:pPr>
              <w:jc w:val="left"/>
              <w:rPr>
                <w:color w:val="000000"/>
                <w:sz w:val="26"/>
                <w:szCs w:val="26"/>
              </w:rPr>
            </w:pPr>
            <w:r w:rsidRPr="004D1255">
              <w:rPr>
                <w:color w:val="000000"/>
                <w:sz w:val="26"/>
                <w:szCs w:val="26"/>
              </w:rPr>
              <w:t>Vải phin trắng</w:t>
            </w:r>
          </w:p>
        </w:tc>
        <w:tc>
          <w:tcPr>
            <w:tcW w:w="5529" w:type="dxa"/>
            <w:tcBorders>
              <w:top w:val="nil"/>
              <w:left w:val="nil"/>
              <w:bottom w:val="single" w:sz="4" w:space="0" w:color="auto"/>
              <w:right w:val="single" w:sz="4" w:space="0" w:color="auto"/>
            </w:tcBorders>
            <w:vAlign w:val="center"/>
            <w:hideMark/>
          </w:tcPr>
          <w:p w14:paraId="218360B1" w14:textId="77777777" w:rsidR="005A1A6B" w:rsidRPr="004D1255" w:rsidRDefault="005A1A6B" w:rsidP="005A1A6B">
            <w:pPr>
              <w:jc w:val="left"/>
              <w:rPr>
                <w:color w:val="000000"/>
                <w:sz w:val="26"/>
                <w:szCs w:val="26"/>
              </w:rPr>
            </w:pPr>
            <w:r w:rsidRPr="004D1255">
              <w:rPr>
                <w:color w:val="000000"/>
                <w:sz w:val="26"/>
                <w:szCs w:val="26"/>
              </w:rPr>
              <w:t>Vải phin trắng khổ rộng 1 mét</w:t>
            </w:r>
          </w:p>
        </w:tc>
        <w:tc>
          <w:tcPr>
            <w:tcW w:w="960" w:type="dxa"/>
            <w:tcBorders>
              <w:top w:val="nil"/>
              <w:left w:val="nil"/>
              <w:bottom w:val="single" w:sz="4" w:space="0" w:color="auto"/>
              <w:right w:val="single" w:sz="4" w:space="0" w:color="auto"/>
            </w:tcBorders>
            <w:noWrap/>
            <w:vAlign w:val="center"/>
            <w:hideMark/>
          </w:tcPr>
          <w:p w14:paraId="48213952" w14:textId="18A3C5D8" w:rsidR="005A1A6B" w:rsidRPr="004D1255" w:rsidRDefault="005A1A6B" w:rsidP="005A1A6B">
            <w:pPr>
              <w:jc w:val="center"/>
              <w:rPr>
                <w:color w:val="000000"/>
                <w:sz w:val="26"/>
                <w:szCs w:val="26"/>
              </w:rPr>
            </w:pPr>
            <w:r>
              <w:rPr>
                <w:color w:val="000000"/>
                <w:sz w:val="22"/>
                <w:szCs w:val="22"/>
              </w:rPr>
              <w:t>*</w:t>
            </w:r>
          </w:p>
        </w:tc>
      </w:tr>
      <w:tr w:rsidR="005A1A6B" w:rsidRPr="004D1255" w14:paraId="7D833DC7"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601ED916" w14:textId="77777777" w:rsidR="005A1A6B" w:rsidRPr="004D1255" w:rsidRDefault="005A1A6B" w:rsidP="005A1A6B">
            <w:pPr>
              <w:jc w:val="center"/>
              <w:rPr>
                <w:color w:val="000000"/>
                <w:sz w:val="26"/>
                <w:szCs w:val="26"/>
              </w:rPr>
            </w:pPr>
            <w:r w:rsidRPr="004D1255">
              <w:rPr>
                <w:color w:val="000000"/>
                <w:sz w:val="26"/>
                <w:szCs w:val="26"/>
              </w:rPr>
              <w:t>38</w:t>
            </w:r>
          </w:p>
        </w:tc>
        <w:tc>
          <w:tcPr>
            <w:tcW w:w="1838" w:type="dxa"/>
            <w:tcBorders>
              <w:top w:val="nil"/>
              <w:left w:val="nil"/>
              <w:bottom w:val="single" w:sz="4" w:space="0" w:color="auto"/>
              <w:right w:val="single" w:sz="4" w:space="0" w:color="auto"/>
            </w:tcBorders>
            <w:shd w:val="clear" w:color="000000" w:fill="FFFFFF"/>
            <w:vAlign w:val="center"/>
            <w:hideMark/>
          </w:tcPr>
          <w:p w14:paraId="1A7B19DB" w14:textId="77777777" w:rsidR="005A1A6B" w:rsidRPr="004D1255" w:rsidRDefault="005A1A6B" w:rsidP="005A1A6B">
            <w:pPr>
              <w:jc w:val="left"/>
              <w:rPr>
                <w:color w:val="000000"/>
                <w:sz w:val="26"/>
                <w:szCs w:val="26"/>
              </w:rPr>
            </w:pPr>
            <w:r w:rsidRPr="004D1255">
              <w:rPr>
                <w:color w:val="000000"/>
                <w:sz w:val="26"/>
                <w:szCs w:val="26"/>
              </w:rPr>
              <w:t>Xăng</w:t>
            </w:r>
          </w:p>
        </w:tc>
        <w:tc>
          <w:tcPr>
            <w:tcW w:w="5529" w:type="dxa"/>
            <w:tcBorders>
              <w:top w:val="nil"/>
              <w:left w:val="nil"/>
              <w:bottom w:val="single" w:sz="4" w:space="0" w:color="auto"/>
              <w:right w:val="single" w:sz="4" w:space="0" w:color="auto"/>
            </w:tcBorders>
            <w:vAlign w:val="center"/>
            <w:hideMark/>
          </w:tcPr>
          <w:p w14:paraId="7F9B9982" w14:textId="77777777" w:rsidR="005A1A6B" w:rsidRPr="004D1255" w:rsidRDefault="005A1A6B" w:rsidP="005A1A6B">
            <w:pPr>
              <w:jc w:val="left"/>
              <w:rPr>
                <w:color w:val="000000"/>
                <w:sz w:val="26"/>
                <w:szCs w:val="26"/>
              </w:rPr>
            </w:pPr>
            <w:r w:rsidRPr="004D1255">
              <w:rPr>
                <w:color w:val="000000"/>
                <w:sz w:val="26"/>
                <w:szCs w:val="26"/>
              </w:rPr>
              <w:t>Xăng loại A92</w:t>
            </w:r>
          </w:p>
        </w:tc>
        <w:tc>
          <w:tcPr>
            <w:tcW w:w="960" w:type="dxa"/>
            <w:tcBorders>
              <w:top w:val="nil"/>
              <w:left w:val="nil"/>
              <w:bottom w:val="single" w:sz="4" w:space="0" w:color="auto"/>
              <w:right w:val="single" w:sz="4" w:space="0" w:color="auto"/>
            </w:tcBorders>
            <w:noWrap/>
            <w:vAlign w:val="center"/>
            <w:hideMark/>
          </w:tcPr>
          <w:p w14:paraId="0F5CFDDA" w14:textId="676A8C18" w:rsidR="005A1A6B" w:rsidRPr="004D1255" w:rsidRDefault="005A1A6B" w:rsidP="005A1A6B">
            <w:pPr>
              <w:jc w:val="center"/>
              <w:rPr>
                <w:color w:val="000000"/>
                <w:sz w:val="26"/>
                <w:szCs w:val="26"/>
              </w:rPr>
            </w:pPr>
            <w:r>
              <w:rPr>
                <w:color w:val="000000"/>
                <w:sz w:val="22"/>
                <w:szCs w:val="22"/>
              </w:rPr>
              <w:t>*</w:t>
            </w:r>
          </w:p>
        </w:tc>
      </w:tr>
      <w:tr w:rsidR="005A1A6B" w:rsidRPr="004D1255" w14:paraId="0D4DBFFF" w14:textId="77777777" w:rsidTr="005A1A6B">
        <w:trPr>
          <w:trHeight w:val="1656"/>
        </w:trPr>
        <w:tc>
          <w:tcPr>
            <w:tcW w:w="708" w:type="dxa"/>
            <w:tcBorders>
              <w:top w:val="nil"/>
              <w:left w:val="single" w:sz="4" w:space="0" w:color="auto"/>
              <w:bottom w:val="single" w:sz="4" w:space="0" w:color="auto"/>
              <w:right w:val="single" w:sz="4" w:space="0" w:color="auto"/>
            </w:tcBorders>
            <w:noWrap/>
            <w:vAlign w:val="center"/>
            <w:hideMark/>
          </w:tcPr>
          <w:p w14:paraId="2EE5F43B" w14:textId="77777777" w:rsidR="005A1A6B" w:rsidRPr="004D1255" w:rsidRDefault="005A1A6B" w:rsidP="005A1A6B">
            <w:pPr>
              <w:jc w:val="center"/>
              <w:rPr>
                <w:color w:val="000000"/>
                <w:sz w:val="26"/>
                <w:szCs w:val="26"/>
              </w:rPr>
            </w:pPr>
            <w:r w:rsidRPr="004D1255">
              <w:rPr>
                <w:color w:val="000000"/>
                <w:sz w:val="26"/>
                <w:szCs w:val="26"/>
              </w:rPr>
              <w:t>39</w:t>
            </w:r>
          </w:p>
        </w:tc>
        <w:tc>
          <w:tcPr>
            <w:tcW w:w="1838" w:type="dxa"/>
            <w:tcBorders>
              <w:top w:val="nil"/>
              <w:left w:val="nil"/>
              <w:bottom w:val="single" w:sz="4" w:space="0" w:color="auto"/>
              <w:right w:val="single" w:sz="4" w:space="0" w:color="auto"/>
            </w:tcBorders>
            <w:shd w:val="clear" w:color="000000" w:fill="FFFFFF"/>
            <w:vAlign w:val="center"/>
            <w:hideMark/>
          </w:tcPr>
          <w:p w14:paraId="46D73581" w14:textId="77777777" w:rsidR="005A1A6B" w:rsidRPr="004D1255" w:rsidRDefault="005A1A6B" w:rsidP="005A1A6B">
            <w:pPr>
              <w:jc w:val="left"/>
              <w:rPr>
                <w:color w:val="000000"/>
                <w:sz w:val="26"/>
                <w:szCs w:val="26"/>
              </w:rPr>
            </w:pPr>
            <w:r w:rsidRPr="004D1255">
              <w:rPr>
                <w:color w:val="000000"/>
                <w:sz w:val="26"/>
                <w:szCs w:val="26"/>
              </w:rPr>
              <w:t>Mũi khoan từ hợp kim Ø16mm</w:t>
            </w:r>
          </w:p>
        </w:tc>
        <w:tc>
          <w:tcPr>
            <w:tcW w:w="5529" w:type="dxa"/>
            <w:tcBorders>
              <w:top w:val="nil"/>
              <w:left w:val="nil"/>
              <w:bottom w:val="single" w:sz="4" w:space="0" w:color="auto"/>
              <w:right w:val="single" w:sz="4" w:space="0" w:color="auto"/>
            </w:tcBorders>
            <w:vAlign w:val="center"/>
            <w:hideMark/>
          </w:tcPr>
          <w:p w14:paraId="492C66EF" w14:textId="77777777" w:rsidR="005A1A6B" w:rsidRPr="004D1255" w:rsidRDefault="005A1A6B" w:rsidP="005A1A6B">
            <w:pPr>
              <w:jc w:val="left"/>
              <w:rPr>
                <w:color w:val="000000"/>
                <w:sz w:val="26"/>
                <w:szCs w:val="26"/>
              </w:rPr>
            </w:pPr>
            <w:r w:rsidRPr="004D1255">
              <w:rPr>
                <w:color w:val="000000"/>
                <w:sz w:val="26"/>
                <w:szCs w:val="26"/>
              </w:rPr>
              <w:t>- Đường kính khoan: Ø16mm;</w:t>
            </w:r>
            <w:r w:rsidRPr="004D1255">
              <w:rPr>
                <w:color w:val="000000"/>
                <w:sz w:val="26"/>
                <w:szCs w:val="26"/>
              </w:rPr>
              <w:br/>
              <w:t>- Độ sâu: 50mm;</w:t>
            </w:r>
            <w:r w:rsidRPr="004D1255">
              <w:rPr>
                <w:color w:val="000000"/>
                <w:sz w:val="26"/>
                <w:szCs w:val="26"/>
              </w:rPr>
              <w:br/>
              <w:t>- Tổng chiều dài: 92mm;</w:t>
            </w:r>
            <w:r w:rsidRPr="004D1255">
              <w:rPr>
                <w:color w:val="000000"/>
                <w:sz w:val="26"/>
                <w:szCs w:val="26"/>
              </w:rPr>
              <w:br/>
              <w:t>- Đui mũi khoan: đa năng 19mm;</w:t>
            </w:r>
            <w:r w:rsidRPr="004D1255">
              <w:rPr>
                <w:color w:val="000000"/>
                <w:sz w:val="26"/>
                <w:szCs w:val="26"/>
              </w:rPr>
              <w:br/>
              <w:t>- Lỗ định tâm: Ø8mm;</w:t>
            </w:r>
            <w:r w:rsidRPr="004D1255">
              <w:rPr>
                <w:color w:val="000000"/>
                <w:sz w:val="26"/>
                <w:szCs w:val="26"/>
              </w:rPr>
              <w:br/>
              <w:t>- Chất liệu: hợp kim TCT</w:t>
            </w:r>
          </w:p>
        </w:tc>
        <w:tc>
          <w:tcPr>
            <w:tcW w:w="960" w:type="dxa"/>
            <w:tcBorders>
              <w:top w:val="nil"/>
              <w:left w:val="nil"/>
              <w:bottom w:val="single" w:sz="4" w:space="0" w:color="auto"/>
              <w:right w:val="single" w:sz="4" w:space="0" w:color="auto"/>
            </w:tcBorders>
            <w:noWrap/>
            <w:vAlign w:val="center"/>
            <w:hideMark/>
          </w:tcPr>
          <w:p w14:paraId="4775CD32" w14:textId="318CEFCD" w:rsidR="005A1A6B" w:rsidRPr="004D1255" w:rsidRDefault="005A1A6B" w:rsidP="005A1A6B">
            <w:pPr>
              <w:jc w:val="center"/>
              <w:rPr>
                <w:color w:val="000000"/>
                <w:sz w:val="26"/>
                <w:szCs w:val="26"/>
              </w:rPr>
            </w:pPr>
            <w:r>
              <w:rPr>
                <w:color w:val="000000"/>
                <w:sz w:val="22"/>
                <w:szCs w:val="22"/>
              </w:rPr>
              <w:t>*</w:t>
            </w:r>
          </w:p>
        </w:tc>
      </w:tr>
      <w:tr w:rsidR="005A1A6B" w:rsidRPr="004D1255" w14:paraId="4D70AEF3" w14:textId="77777777" w:rsidTr="005A1A6B">
        <w:trPr>
          <w:trHeight w:val="1656"/>
        </w:trPr>
        <w:tc>
          <w:tcPr>
            <w:tcW w:w="708" w:type="dxa"/>
            <w:tcBorders>
              <w:top w:val="nil"/>
              <w:left w:val="single" w:sz="4" w:space="0" w:color="auto"/>
              <w:bottom w:val="single" w:sz="4" w:space="0" w:color="auto"/>
              <w:right w:val="single" w:sz="4" w:space="0" w:color="auto"/>
            </w:tcBorders>
            <w:noWrap/>
            <w:vAlign w:val="center"/>
            <w:hideMark/>
          </w:tcPr>
          <w:p w14:paraId="7ACB6264" w14:textId="77777777" w:rsidR="005A1A6B" w:rsidRPr="004D1255" w:rsidRDefault="005A1A6B" w:rsidP="005A1A6B">
            <w:pPr>
              <w:jc w:val="center"/>
              <w:rPr>
                <w:color w:val="000000"/>
                <w:sz w:val="26"/>
                <w:szCs w:val="26"/>
              </w:rPr>
            </w:pPr>
            <w:r w:rsidRPr="004D1255">
              <w:rPr>
                <w:color w:val="000000"/>
                <w:sz w:val="26"/>
                <w:szCs w:val="26"/>
              </w:rPr>
              <w:lastRenderedPageBreak/>
              <w:t>40</w:t>
            </w:r>
          </w:p>
        </w:tc>
        <w:tc>
          <w:tcPr>
            <w:tcW w:w="1838" w:type="dxa"/>
            <w:tcBorders>
              <w:top w:val="nil"/>
              <w:left w:val="nil"/>
              <w:bottom w:val="single" w:sz="4" w:space="0" w:color="auto"/>
              <w:right w:val="single" w:sz="4" w:space="0" w:color="auto"/>
            </w:tcBorders>
            <w:shd w:val="clear" w:color="000000" w:fill="FFFFFF"/>
            <w:vAlign w:val="center"/>
            <w:hideMark/>
          </w:tcPr>
          <w:p w14:paraId="678A7E7A" w14:textId="77777777" w:rsidR="005A1A6B" w:rsidRPr="004D1255" w:rsidRDefault="005A1A6B" w:rsidP="005A1A6B">
            <w:pPr>
              <w:jc w:val="left"/>
              <w:rPr>
                <w:color w:val="000000"/>
                <w:sz w:val="26"/>
                <w:szCs w:val="26"/>
              </w:rPr>
            </w:pPr>
            <w:r w:rsidRPr="004D1255">
              <w:rPr>
                <w:color w:val="000000"/>
                <w:sz w:val="26"/>
                <w:szCs w:val="26"/>
              </w:rPr>
              <w:t>Mũi khoan từ hợp kim F20mm</w:t>
            </w:r>
          </w:p>
        </w:tc>
        <w:tc>
          <w:tcPr>
            <w:tcW w:w="5529" w:type="dxa"/>
            <w:tcBorders>
              <w:top w:val="nil"/>
              <w:left w:val="nil"/>
              <w:bottom w:val="single" w:sz="4" w:space="0" w:color="auto"/>
              <w:right w:val="single" w:sz="4" w:space="0" w:color="auto"/>
            </w:tcBorders>
            <w:vAlign w:val="center"/>
            <w:hideMark/>
          </w:tcPr>
          <w:p w14:paraId="4722FABE" w14:textId="77777777" w:rsidR="005A1A6B" w:rsidRPr="004D1255" w:rsidRDefault="005A1A6B" w:rsidP="005A1A6B">
            <w:pPr>
              <w:jc w:val="left"/>
              <w:rPr>
                <w:color w:val="000000"/>
                <w:sz w:val="26"/>
                <w:szCs w:val="26"/>
              </w:rPr>
            </w:pPr>
            <w:r w:rsidRPr="004D1255">
              <w:rPr>
                <w:color w:val="000000"/>
                <w:sz w:val="26"/>
                <w:szCs w:val="26"/>
              </w:rPr>
              <w:t>- Đường kính khoan: Ø20mm;</w:t>
            </w:r>
            <w:r w:rsidRPr="004D1255">
              <w:rPr>
                <w:color w:val="000000"/>
                <w:sz w:val="26"/>
                <w:szCs w:val="26"/>
              </w:rPr>
              <w:br/>
              <w:t>- Độ sâu: 50mm;</w:t>
            </w:r>
            <w:r w:rsidRPr="004D1255">
              <w:rPr>
                <w:color w:val="000000"/>
                <w:sz w:val="26"/>
                <w:szCs w:val="26"/>
              </w:rPr>
              <w:br/>
              <w:t>- Tổng chiều dài: 92mm;</w:t>
            </w:r>
            <w:r w:rsidRPr="004D1255">
              <w:rPr>
                <w:color w:val="000000"/>
                <w:sz w:val="26"/>
                <w:szCs w:val="26"/>
              </w:rPr>
              <w:br/>
              <w:t>- Đui mũi khoan: đa năng 19mm;</w:t>
            </w:r>
            <w:r w:rsidRPr="004D1255">
              <w:rPr>
                <w:color w:val="000000"/>
                <w:sz w:val="26"/>
                <w:szCs w:val="26"/>
              </w:rPr>
              <w:br/>
              <w:t>- Lỗ định tâm: Ø8mm;</w:t>
            </w:r>
            <w:r w:rsidRPr="004D1255">
              <w:rPr>
                <w:color w:val="000000"/>
                <w:sz w:val="26"/>
                <w:szCs w:val="26"/>
              </w:rPr>
              <w:br/>
              <w:t>- Chất liệu: hợp kim TCT</w:t>
            </w:r>
          </w:p>
        </w:tc>
        <w:tc>
          <w:tcPr>
            <w:tcW w:w="960" w:type="dxa"/>
            <w:tcBorders>
              <w:top w:val="nil"/>
              <w:left w:val="nil"/>
              <w:bottom w:val="single" w:sz="4" w:space="0" w:color="auto"/>
              <w:right w:val="single" w:sz="4" w:space="0" w:color="auto"/>
            </w:tcBorders>
            <w:noWrap/>
            <w:vAlign w:val="center"/>
            <w:hideMark/>
          </w:tcPr>
          <w:p w14:paraId="23FA1E7F" w14:textId="37997564" w:rsidR="005A1A6B" w:rsidRPr="004D1255" w:rsidRDefault="005A1A6B" w:rsidP="005A1A6B">
            <w:pPr>
              <w:jc w:val="center"/>
              <w:rPr>
                <w:color w:val="000000"/>
                <w:sz w:val="26"/>
                <w:szCs w:val="26"/>
              </w:rPr>
            </w:pPr>
            <w:r>
              <w:rPr>
                <w:color w:val="000000"/>
                <w:sz w:val="22"/>
                <w:szCs w:val="22"/>
              </w:rPr>
              <w:t>*</w:t>
            </w:r>
          </w:p>
        </w:tc>
      </w:tr>
      <w:tr w:rsidR="005A1A6B" w:rsidRPr="004D1255" w14:paraId="4067CE97" w14:textId="77777777" w:rsidTr="005A1A6B">
        <w:trPr>
          <w:trHeight w:val="792"/>
        </w:trPr>
        <w:tc>
          <w:tcPr>
            <w:tcW w:w="708" w:type="dxa"/>
            <w:tcBorders>
              <w:top w:val="nil"/>
              <w:left w:val="single" w:sz="4" w:space="0" w:color="auto"/>
              <w:bottom w:val="single" w:sz="4" w:space="0" w:color="auto"/>
              <w:right w:val="single" w:sz="4" w:space="0" w:color="auto"/>
            </w:tcBorders>
            <w:noWrap/>
            <w:vAlign w:val="center"/>
            <w:hideMark/>
          </w:tcPr>
          <w:p w14:paraId="76F47EAF" w14:textId="77777777" w:rsidR="005A1A6B" w:rsidRPr="004D1255" w:rsidRDefault="005A1A6B" w:rsidP="005A1A6B">
            <w:pPr>
              <w:jc w:val="center"/>
              <w:rPr>
                <w:color w:val="000000"/>
                <w:sz w:val="26"/>
                <w:szCs w:val="26"/>
              </w:rPr>
            </w:pPr>
            <w:r w:rsidRPr="004D1255">
              <w:rPr>
                <w:color w:val="000000"/>
                <w:sz w:val="26"/>
                <w:szCs w:val="26"/>
              </w:rPr>
              <w:t>41</w:t>
            </w:r>
          </w:p>
        </w:tc>
        <w:tc>
          <w:tcPr>
            <w:tcW w:w="1838" w:type="dxa"/>
            <w:tcBorders>
              <w:top w:val="nil"/>
              <w:left w:val="nil"/>
              <w:bottom w:val="single" w:sz="4" w:space="0" w:color="auto"/>
              <w:right w:val="single" w:sz="4" w:space="0" w:color="auto"/>
            </w:tcBorders>
            <w:shd w:val="clear" w:color="000000" w:fill="FFFFFF"/>
            <w:vAlign w:val="center"/>
            <w:hideMark/>
          </w:tcPr>
          <w:p w14:paraId="1CACFAAF" w14:textId="77777777" w:rsidR="005A1A6B" w:rsidRPr="004D1255" w:rsidRDefault="005A1A6B" w:rsidP="005A1A6B">
            <w:pPr>
              <w:jc w:val="left"/>
              <w:rPr>
                <w:color w:val="000000"/>
                <w:sz w:val="26"/>
                <w:szCs w:val="26"/>
              </w:rPr>
            </w:pPr>
            <w:r w:rsidRPr="004D1255">
              <w:rPr>
                <w:color w:val="000000"/>
                <w:sz w:val="26"/>
                <w:szCs w:val="26"/>
              </w:rPr>
              <w:t>Cát sạch tiêu chuẩn kích thước hạt 1&lt;d&lt;2mm</w:t>
            </w:r>
          </w:p>
        </w:tc>
        <w:tc>
          <w:tcPr>
            <w:tcW w:w="5529" w:type="dxa"/>
            <w:tcBorders>
              <w:top w:val="nil"/>
              <w:left w:val="nil"/>
              <w:bottom w:val="single" w:sz="4" w:space="0" w:color="auto"/>
              <w:right w:val="single" w:sz="4" w:space="0" w:color="auto"/>
            </w:tcBorders>
            <w:vAlign w:val="center"/>
            <w:hideMark/>
          </w:tcPr>
          <w:p w14:paraId="3319CFD6" w14:textId="77777777" w:rsidR="005A1A6B" w:rsidRPr="004D1255" w:rsidRDefault="005A1A6B" w:rsidP="005A1A6B">
            <w:pPr>
              <w:jc w:val="left"/>
              <w:rPr>
                <w:color w:val="000000"/>
                <w:sz w:val="26"/>
                <w:szCs w:val="26"/>
              </w:rPr>
            </w:pPr>
            <w:r w:rsidRPr="004D1255">
              <w:rPr>
                <w:color w:val="000000"/>
                <w:sz w:val="26"/>
                <w:szCs w:val="26"/>
              </w:rPr>
              <w:t>Cát sạch tiêu chuẩn kích thước hạt đều nhau 1&lt;d&lt;2mm, đã phơi khô phục vụ làm sạch bề mặt tiêu chuẩn Sa2.5; đóng bao 20kg/bao</w:t>
            </w:r>
          </w:p>
        </w:tc>
        <w:tc>
          <w:tcPr>
            <w:tcW w:w="960" w:type="dxa"/>
            <w:tcBorders>
              <w:top w:val="nil"/>
              <w:left w:val="nil"/>
              <w:bottom w:val="single" w:sz="4" w:space="0" w:color="auto"/>
              <w:right w:val="single" w:sz="4" w:space="0" w:color="auto"/>
            </w:tcBorders>
            <w:noWrap/>
            <w:vAlign w:val="center"/>
            <w:hideMark/>
          </w:tcPr>
          <w:p w14:paraId="00470A6E" w14:textId="5056C662" w:rsidR="005A1A6B" w:rsidRPr="004D1255" w:rsidRDefault="005A1A6B" w:rsidP="005A1A6B">
            <w:pPr>
              <w:jc w:val="center"/>
              <w:rPr>
                <w:color w:val="000000"/>
                <w:sz w:val="26"/>
                <w:szCs w:val="26"/>
              </w:rPr>
            </w:pPr>
            <w:r>
              <w:rPr>
                <w:color w:val="000000"/>
                <w:sz w:val="22"/>
                <w:szCs w:val="22"/>
              </w:rPr>
              <w:t>*</w:t>
            </w:r>
          </w:p>
        </w:tc>
      </w:tr>
      <w:tr w:rsidR="005A1A6B" w:rsidRPr="004D1255" w14:paraId="3F75522E" w14:textId="77777777" w:rsidTr="005A1A6B">
        <w:trPr>
          <w:trHeight w:val="1104"/>
        </w:trPr>
        <w:tc>
          <w:tcPr>
            <w:tcW w:w="708" w:type="dxa"/>
            <w:tcBorders>
              <w:top w:val="nil"/>
              <w:left w:val="single" w:sz="4" w:space="0" w:color="auto"/>
              <w:bottom w:val="single" w:sz="4" w:space="0" w:color="auto"/>
              <w:right w:val="single" w:sz="4" w:space="0" w:color="auto"/>
            </w:tcBorders>
            <w:noWrap/>
            <w:vAlign w:val="center"/>
            <w:hideMark/>
          </w:tcPr>
          <w:p w14:paraId="696D4C46" w14:textId="77777777" w:rsidR="005A1A6B" w:rsidRPr="004D1255" w:rsidRDefault="005A1A6B" w:rsidP="005A1A6B">
            <w:pPr>
              <w:jc w:val="center"/>
              <w:rPr>
                <w:color w:val="000000"/>
                <w:sz w:val="26"/>
                <w:szCs w:val="26"/>
              </w:rPr>
            </w:pPr>
            <w:r w:rsidRPr="004D1255">
              <w:rPr>
                <w:color w:val="000000"/>
                <w:sz w:val="26"/>
                <w:szCs w:val="26"/>
              </w:rPr>
              <w:t>42</w:t>
            </w:r>
          </w:p>
        </w:tc>
        <w:tc>
          <w:tcPr>
            <w:tcW w:w="1838" w:type="dxa"/>
            <w:tcBorders>
              <w:top w:val="nil"/>
              <w:left w:val="nil"/>
              <w:bottom w:val="single" w:sz="4" w:space="0" w:color="auto"/>
              <w:right w:val="single" w:sz="4" w:space="0" w:color="auto"/>
            </w:tcBorders>
            <w:shd w:val="clear" w:color="000000" w:fill="FFFFFF"/>
            <w:vAlign w:val="center"/>
            <w:hideMark/>
          </w:tcPr>
          <w:p w14:paraId="2114045B" w14:textId="77777777" w:rsidR="005A1A6B" w:rsidRPr="004D1255" w:rsidRDefault="005A1A6B" w:rsidP="005A1A6B">
            <w:pPr>
              <w:jc w:val="left"/>
              <w:rPr>
                <w:color w:val="000000"/>
                <w:sz w:val="26"/>
                <w:szCs w:val="26"/>
              </w:rPr>
            </w:pPr>
            <w:r w:rsidRPr="004D1255">
              <w:rPr>
                <w:color w:val="000000"/>
                <w:sz w:val="26"/>
                <w:szCs w:val="26"/>
              </w:rPr>
              <w:t>Pép phun cát</w:t>
            </w:r>
          </w:p>
        </w:tc>
        <w:tc>
          <w:tcPr>
            <w:tcW w:w="5529" w:type="dxa"/>
            <w:tcBorders>
              <w:top w:val="nil"/>
              <w:left w:val="nil"/>
              <w:bottom w:val="single" w:sz="4" w:space="0" w:color="auto"/>
              <w:right w:val="single" w:sz="4" w:space="0" w:color="auto"/>
            </w:tcBorders>
            <w:vAlign w:val="center"/>
            <w:hideMark/>
          </w:tcPr>
          <w:p w14:paraId="17F7D241" w14:textId="77777777" w:rsidR="005A1A6B" w:rsidRPr="004D1255" w:rsidRDefault="005A1A6B" w:rsidP="005A1A6B">
            <w:pPr>
              <w:jc w:val="left"/>
              <w:rPr>
                <w:color w:val="000000"/>
                <w:sz w:val="26"/>
                <w:szCs w:val="26"/>
              </w:rPr>
            </w:pPr>
            <w:r w:rsidRPr="004D1255">
              <w:rPr>
                <w:color w:val="000000"/>
                <w:sz w:val="26"/>
                <w:szCs w:val="26"/>
              </w:rPr>
              <w:t>Đầu ren M52x5,5, tổng chiều dài 150mm</w:t>
            </w:r>
            <w:r w:rsidRPr="004D1255">
              <w:rPr>
                <w:color w:val="000000"/>
                <w:sz w:val="26"/>
                <w:szCs w:val="26"/>
              </w:rPr>
              <w:br/>
              <w:t>Vật liệu: Lõi Thép Tungsten Carbide, chịu mài mòn cao; vỏ nhôm</w:t>
            </w:r>
            <w:r w:rsidRPr="004D1255">
              <w:rPr>
                <w:color w:val="000000"/>
                <w:sz w:val="26"/>
                <w:szCs w:val="26"/>
              </w:rPr>
              <w:br/>
              <w:t>Đường kính lỗ phun cát: Ø8mm;</w:t>
            </w:r>
            <w:r w:rsidRPr="004D1255">
              <w:rPr>
                <w:color w:val="000000"/>
                <w:sz w:val="26"/>
                <w:szCs w:val="26"/>
              </w:rPr>
              <w:br/>
              <w:t>Loại dùng cho máy phun cát P7-501R hoặc tương đương</w:t>
            </w:r>
          </w:p>
        </w:tc>
        <w:tc>
          <w:tcPr>
            <w:tcW w:w="960" w:type="dxa"/>
            <w:tcBorders>
              <w:top w:val="nil"/>
              <w:left w:val="nil"/>
              <w:bottom w:val="single" w:sz="4" w:space="0" w:color="auto"/>
              <w:right w:val="single" w:sz="4" w:space="0" w:color="auto"/>
            </w:tcBorders>
            <w:noWrap/>
            <w:vAlign w:val="center"/>
            <w:hideMark/>
          </w:tcPr>
          <w:p w14:paraId="1949CE20" w14:textId="6A6D6895" w:rsidR="005A1A6B" w:rsidRPr="004D1255" w:rsidRDefault="005A1A6B" w:rsidP="005A1A6B">
            <w:pPr>
              <w:jc w:val="center"/>
              <w:rPr>
                <w:color w:val="000000"/>
                <w:sz w:val="26"/>
                <w:szCs w:val="26"/>
              </w:rPr>
            </w:pPr>
            <w:r>
              <w:rPr>
                <w:color w:val="000000"/>
                <w:sz w:val="22"/>
                <w:szCs w:val="22"/>
              </w:rPr>
              <w:t>*</w:t>
            </w:r>
          </w:p>
        </w:tc>
      </w:tr>
      <w:tr w:rsidR="005A1A6B" w:rsidRPr="004D1255" w14:paraId="31958498" w14:textId="77777777" w:rsidTr="005A1A6B">
        <w:trPr>
          <w:trHeight w:val="1380"/>
        </w:trPr>
        <w:tc>
          <w:tcPr>
            <w:tcW w:w="708" w:type="dxa"/>
            <w:tcBorders>
              <w:top w:val="nil"/>
              <w:left w:val="single" w:sz="4" w:space="0" w:color="auto"/>
              <w:bottom w:val="single" w:sz="4" w:space="0" w:color="auto"/>
              <w:right w:val="single" w:sz="4" w:space="0" w:color="auto"/>
            </w:tcBorders>
            <w:noWrap/>
            <w:vAlign w:val="center"/>
            <w:hideMark/>
          </w:tcPr>
          <w:p w14:paraId="12DE7D2A" w14:textId="77777777" w:rsidR="005A1A6B" w:rsidRPr="004D1255" w:rsidRDefault="005A1A6B" w:rsidP="005A1A6B">
            <w:pPr>
              <w:jc w:val="center"/>
              <w:rPr>
                <w:color w:val="000000"/>
                <w:sz w:val="26"/>
                <w:szCs w:val="26"/>
              </w:rPr>
            </w:pPr>
            <w:r w:rsidRPr="004D1255">
              <w:rPr>
                <w:color w:val="000000"/>
                <w:sz w:val="26"/>
                <w:szCs w:val="26"/>
              </w:rPr>
              <w:t>43</w:t>
            </w:r>
          </w:p>
        </w:tc>
        <w:tc>
          <w:tcPr>
            <w:tcW w:w="1838" w:type="dxa"/>
            <w:tcBorders>
              <w:top w:val="nil"/>
              <w:left w:val="nil"/>
              <w:bottom w:val="single" w:sz="4" w:space="0" w:color="auto"/>
              <w:right w:val="single" w:sz="4" w:space="0" w:color="auto"/>
            </w:tcBorders>
            <w:shd w:val="clear" w:color="000000" w:fill="FFFFFF"/>
            <w:vAlign w:val="center"/>
            <w:hideMark/>
          </w:tcPr>
          <w:p w14:paraId="7C746E8C" w14:textId="77777777" w:rsidR="005A1A6B" w:rsidRPr="004D1255" w:rsidRDefault="005A1A6B" w:rsidP="005A1A6B">
            <w:pPr>
              <w:jc w:val="left"/>
              <w:rPr>
                <w:color w:val="000000"/>
                <w:sz w:val="26"/>
                <w:szCs w:val="26"/>
              </w:rPr>
            </w:pPr>
            <w:r w:rsidRPr="004D1255">
              <w:rPr>
                <w:color w:val="000000"/>
                <w:sz w:val="26"/>
                <w:szCs w:val="26"/>
              </w:rPr>
              <w:t>Bao Jumbo</w:t>
            </w:r>
          </w:p>
        </w:tc>
        <w:tc>
          <w:tcPr>
            <w:tcW w:w="5529" w:type="dxa"/>
            <w:tcBorders>
              <w:top w:val="nil"/>
              <w:left w:val="nil"/>
              <w:bottom w:val="single" w:sz="4" w:space="0" w:color="auto"/>
              <w:right w:val="single" w:sz="4" w:space="0" w:color="auto"/>
            </w:tcBorders>
            <w:vAlign w:val="center"/>
            <w:hideMark/>
          </w:tcPr>
          <w:p w14:paraId="19C1FD34" w14:textId="77777777" w:rsidR="005A1A6B" w:rsidRPr="004D1255" w:rsidRDefault="005A1A6B" w:rsidP="005A1A6B">
            <w:pPr>
              <w:jc w:val="left"/>
              <w:rPr>
                <w:color w:val="000000"/>
                <w:sz w:val="26"/>
                <w:szCs w:val="26"/>
              </w:rPr>
            </w:pPr>
            <w:r w:rsidRPr="004D1255">
              <w:rPr>
                <w:color w:val="000000"/>
                <w:sz w:val="26"/>
                <w:szCs w:val="26"/>
              </w:rPr>
              <w:t>Tải trọng: 1 Tấn;</w:t>
            </w:r>
            <w:r w:rsidRPr="004D1255">
              <w:rPr>
                <w:color w:val="000000"/>
                <w:sz w:val="26"/>
                <w:szCs w:val="26"/>
              </w:rPr>
              <w:br/>
              <w:t>Kích thước: (90*90*110) cm ± 5cm;</w:t>
            </w:r>
            <w:r w:rsidRPr="004D1255">
              <w:rPr>
                <w:color w:val="000000"/>
                <w:sz w:val="26"/>
                <w:szCs w:val="26"/>
              </w:rPr>
              <w:br/>
              <w:t>Vật liệu: nhựa polypropylene</w:t>
            </w:r>
            <w:r w:rsidRPr="004D1255">
              <w:rPr>
                <w:color w:val="000000"/>
                <w:sz w:val="26"/>
                <w:szCs w:val="26"/>
              </w:rPr>
              <w:br/>
              <w:t>Loại: miệng rộng - xả đáy.</w:t>
            </w:r>
            <w:r w:rsidRPr="004D1255">
              <w:rPr>
                <w:color w:val="000000"/>
                <w:sz w:val="26"/>
                <w:szCs w:val="26"/>
              </w:rPr>
              <w:br/>
              <w:t>Loại có 4 quai.</w:t>
            </w:r>
          </w:p>
        </w:tc>
        <w:tc>
          <w:tcPr>
            <w:tcW w:w="960" w:type="dxa"/>
            <w:tcBorders>
              <w:top w:val="nil"/>
              <w:left w:val="nil"/>
              <w:bottom w:val="single" w:sz="4" w:space="0" w:color="auto"/>
              <w:right w:val="single" w:sz="4" w:space="0" w:color="auto"/>
            </w:tcBorders>
            <w:noWrap/>
            <w:vAlign w:val="center"/>
            <w:hideMark/>
          </w:tcPr>
          <w:p w14:paraId="421B6F9C" w14:textId="1DDA36D2" w:rsidR="005A1A6B" w:rsidRPr="004D1255" w:rsidRDefault="005A1A6B" w:rsidP="005A1A6B">
            <w:pPr>
              <w:jc w:val="center"/>
              <w:rPr>
                <w:color w:val="000000"/>
                <w:sz w:val="26"/>
                <w:szCs w:val="26"/>
              </w:rPr>
            </w:pPr>
            <w:r>
              <w:rPr>
                <w:color w:val="000000"/>
                <w:sz w:val="22"/>
                <w:szCs w:val="22"/>
              </w:rPr>
              <w:t>*</w:t>
            </w:r>
          </w:p>
        </w:tc>
      </w:tr>
      <w:tr w:rsidR="005A1A6B" w:rsidRPr="004D1255" w14:paraId="633D116A"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500C9BA7" w14:textId="77777777" w:rsidR="005A1A6B" w:rsidRPr="004D1255" w:rsidRDefault="005A1A6B" w:rsidP="005A1A6B">
            <w:pPr>
              <w:jc w:val="center"/>
              <w:rPr>
                <w:color w:val="000000"/>
                <w:sz w:val="26"/>
                <w:szCs w:val="26"/>
              </w:rPr>
            </w:pPr>
            <w:r w:rsidRPr="004D1255">
              <w:rPr>
                <w:color w:val="000000"/>
                <w:sz w:val="26"/>
                <w:szCs w:val="26"/>
              </w:rPr>
              <w:t>44</w:t>
            </w:r>
          </w:p>
        </w:tc>
        <w:tc>
          <w:tcPr>
            <w:tcW w:w="1838" w:type="dxa"/>
            <w:tcBorders>
              <w:top w:val="nil"/>
              <w:left w:val="nil"/>
              <w:bottom w:val="single" w:sz="4" w:space="0" w:color="auto"/>
              <w:right w:val="single" w:sz="4" w:space="0" w:color="auto"/>
            </w:tcBorders>
            <w:shd w:val="clear" w:color="000000" w:fill="FFFFFF"/>
            <w:vAlign w:val="center"/>
            <w:hideMark/>
          </w:tcPr>
          <w:p w14:paraId="0EBC26BE" w14:textId="77777777" w:rsidR="005A1A6B" w:rsidRPr="004D1255" w:rsidRDefault="005A1A6B" w:rsidP="005A1A6B">
            <w:pPr>
              <w:jc w:val="left"/>
              <w:rPr>
                <w:color w:val="000000"/>
                <w:sz w:val="26"/>
                <w:szCs w:val="26"/>
              </w:rPr>
            </w:pPr>
            <w:r w:rsidRPr="004D1255">
              <w:rPr>
                <w:color w:val="000000"/>
                <w:sz w:val="26"/>
                <w:szCs w:val="26"/>
              </w:rPr>
              <w:t>Bạt dứa xanh 2 lớp</w:t>
            </w:r>
          </w:p>
        </w:tc>
        <w:tc>
          <w:tcPr>
            <w:tcW w:w="5529" w:type="dxa"/>
            <w:tcBorders>
              <w:top w:val="nil"/>
              <w:left w:val="nil"/>
              <w:bottom w:val="single" w:sz="4" w:space="0" w:color="auto"/>
              <w:right w:val="single" w:sz="4" w:space="0" w:color="auto"/>
            </w:tcBorders>
            <w:vAlign w:val="center"/>
            <w:hideMark/>
          </w:tcPr>
          <w:p w14:paraId="63270F07" w14:textId="77777777" w:rsidR="005A1A6B" w:rsidRPr="004D1255" w:rsidRDefault="005A1A6B" w:rsidP="005A1A6B">
            <w:pPr>
              <w:jc w:val="left"/>
              <w:rPr>
                <w:color w:val="000000"/>
                <w:sz w:val="26"/>
                <w:szCs w:val="26"/>
              </w:rPr>
            </w:pPr>
            <w:r w:rsidRPr="004D1255">
              <w:rPr>
                <w:color w:val="000000"/>
                <w:sz w:val="26"/>
                <w:szCs w:val="26"/>
              </w:rPr>
              <w:t>Loại 2 lớp, màu xanh; Khổ rộng 5mx20m</w:t>
            </w:r>
          </w:p>
        </w:tc>
        <w:tc>
          <w:tcPr>
            <w:tcW w:w="960" w:type="dxa"/>
            <w:tcBorders>
              <w:top w:val="nil"/>
              <w:left w:val="nil"/>
              <w:bottom w:val="single" w:sz="4" w:space="0" w:color="auto"/>
              <w:right w:val="single" w:sz="4" w:space="0" w:color="auto"/>
            </w:tcBorders>
            <w:noWrap/>
            <w:vAlign w:val="center"/>
            <w:hideMark/>
          </w:tcPr>
          <w:p w14:paraId="6C786EBC" w14:textId="5D0F49C6" w:rsidR="005A1A6B" w:rsidRPr="004D1255" w:rsidRDefault="005A1A6B" w:rsidP="005A1A6B">
            <w:pPr>
              <w:jc w:val="center"/>
              <w:rPr>
                <w:color w:val="000000"/>
                <w:sz w:val="26"/>
                <w:szCs w:val="26"/>
              </w:rPr>
            </w:pPr>
            <w:r>
              <w:rPr>
                <w:color w:val="000000"/>
                <w:sz w:val="22"/>
                <w:szCs w:val="22"/>
              </w:rPr>
              <w:t>*</w:t>
            </w:r>
          </w:p>
        </w:tc>
      </w:tr>
      <w:tr w:rsidR="005A1A6B" w:rsidRPr="004D1255" w14:paraId="20D82635" w14:textId="77777777" w:rsidTr="005A1A6B">
        <w:trPr>
          <w:trHeight w:val="828"/>
        </w:trPr>
        <w:tc>
          <w:tcPr>
            <w:tcW w:w="708" w:type="dxa"/>
            <w:tcBorders>
              <w:top w:val="nil"/>
              <w:left w:val="single" w:sz="4" w:space="0" w:color="auto"/>
              <w:bottom w:val="single" w:sz="4" w:space="0" w:color="auto"/>
              <w:right w:val="single" w:sz="4" w:space="0" w:color="auto"/>
            </w:tcBorders>
            <w:noWrap/>
            <w:vAlign w:val="center"/>
            <w:hideMark/>
          </w:tcPr>
          <w:p w14:paraId="38D1F7BC" w14:textId="77777777" w:rsidR="005A1A6B" w:rsidRPr="004D1255" w:rsidRDefault="005A1A6B" w:rsidP="005A1A6B">
            <w:pPr>
              <w:jc w:val="center"/>
              <w:rPr>
                <w:color w:val="000000"/>
                <w:sz w:val="26"/>
                <w:szCs w:val="26"/>
              </w:rPr>
            </w:pPr>
            <w:r w:rsidRPr="004D1255">
              <w:rPr>
                <w:color w:val="000000"/>
                <w:sz w:val="26"/>
                <w:szCs w:val="26"/>
              </w:rPr>
              <w:t>45</w:t>
            </w:r>
          </w:p>
        </w:tc>
        <w:tc>
          <w:tcPr>
            <w:tcW w:w="1838" w:type="dxa"/>
            <w:tcBorders>
              <w:top w:val="nil"/>
              <w:left w:val="nil"/>
              <w:bottom w:val="single" w:sz="4" w:space="0" w:color="auto"/>
              <w:right w:val="single" w:sz="4" w:space="0" w:color="auto"/>
            </w:tcBorders>
            <w:shd w:val="clear" w:color="000000" w:fill="FFFFFF"/>
            <w:vAlign w:val="center"/>
            <w:hideMark/>
          </w:tcPr>
          <w:p w14:paraId="6A19B42C" w14:textId="77777777" w:rsidR="005A1A6B" w:rsidRPr="004D1255" w:rsidRDefault="005A1A6B" w:rsidP="005A1A6B">
            <w:pPr>
              <w:jc w:val="left"/>
              <w:rPr>
                <w:color w:val="000000"/>
                <w:sz w:val="26"/>
                <w:szCs w:val="26"/>
              </w:rPr>
            </w:pPr>
            <w:r w:rsidRPr="004D1255">
              <w:rPr>
                <w:color w:val="000000"/>
                <w:sz w:val="26"/>
                <w:szCs w:val="26"/>
              </w:rPr>
              <w:t>Bạt nhựa hai mặt xanh cam</w:t>
            </w:r>
          </w:p>
        </w:tc>
        <w:tc>
          <w:tcPr>
            <w:tcW w:w="5529" w:type="dxa"/>
            <w:tcBorders>
              <w:top w:val="nil"/>
              <w:left w:val="nil"/>
              <w:bottom w:val="single" w:sz="4" w:space="0" w:color="auto"/>
              <w:right w:val="single" w:sz="4" w:space="0" w:color="auto"/>
            </w:tcBorders>
            <w:vAlign w:val="center"/>
            <w:hideMark/>
          </w:tcPr>
          <w:p w14:paraId="7721E3C2" w14:textId="77777777" w:rsidR="005A1A6B" w:rsidRPr="004D1255" w:rsidRDefault="005A1A6B" w:rsidP="005A1A6B">
            <w:pPr>
              <w:jc w:val="left"/>
              <w:rPr>
                <w:color w:val="000000"/>
                <w:sz w:val="26"/>
                <w:szCs w:val="26"/>
              </w:rPr>
            </w:pPr>
            <w:r w:rsidRPr="004D1255">
              <w:rPr>
                <w:color w:val="000000"/>
                <w:sz w:val="26"/>
                <w:szCs w:val="26"/>
              </w:rPr>
              <w:t>Bạt nhựa hai mặt có đục lỗ căng dây ở các mép ngoài,</w:t>
            </w:r>
            <w:r w:rsidRPr="004D1255">
              <w:rPr>
                <w:color w:val="000000"/>
                <w:sz w:val="26"/>
                <w:szCs w:val="26"/>
              </w:rPr>
              <w:br/>
              <w:t>Chịu mưa, chịu nắng tốt, ko thấm nước;</w:t>
            </w:r>
            <w:r w:rsidRPr="004D1255">
              <w:rPr>
                <w:color w:val="000000"/>
                <w:sz w:val="26"/>
                <w:szCs w:val="26"/>
              </w:rPr>
              <w:br/>
              <w:t>Kích thước: khổ rộng 4m, dài 6m (4x6);</w:t>
            </w:r>
          </w:p>
        </w:tc>
        <w:tc>
          <w:tcPr>
            <w:tcW w:w="960" w:type="dxa"/>
            <w:tcBorders>
              <w:top w:val="nil"/>
              <w:left w:val="nil"/>
              <w:bottom w:val="single" w:sz="4" w:space="0" w:color="auto"/>
              <w:right w:val="single" w:sz="4" w:space="0" w:color="auto"/>
            </w:tcBorders>
            <w:noWrap/>
            <w:vAlign w:val="center"/>
            <w:hideMark/>
          </w:tcPr>
          <w:p w14:paraId="6A2B7944" w14:textId="1B3FCDBB" w:rsidR="005A1A6B" w:rsidRPr="004D1255" w:rsidRDefault="005A1A6B" w:rsidP="005A1A6B">
            <w:pPr>
              <w:jc w:val="center"/>
              <w:rPr>
                <w:color w:val="000000"/>
                <w:sz w:val="26"/>
                <w:szCs w:val="26"/>
              </w:rPr>
            </w:pPr>
            <w:r>
              <w:rPr>
                <w:color w:val="000000"/>
                <w:sz w:val="22"/>
                <w:szCs w:val="22"/>
              </w:rPr>
              <w:t>*</w:t>
            </w:r>
          </w:p>
        </w:tc>
      </w:tr>
      <w:tr w:rsidR="005A1A6B" w:rsidRPr="004D1255" w14:paraId="4E967869"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1F3E8670" w14:textId="77777777" w:rsidR="005A1A6B" w:rsidRPr="004D1255" w:rsidRDefault="005A1A6B" w:rsidP="005A1A6B">
            <w:pPr>
              <w:jc w:val="center"/>
              <w:rPr>
                <w:color w:val="000000"/>
                <w:sz w:val="26"/>
                <w:szCs w:val="26"/>
              </w:rPr>
            </w:pPr>
            <w:r w:rsidRPr="004D1255">
              <w:rPr>
                <w:color w:val="000000"/>
                <w:sz w:val="26"/>
                <w:szCs w:val="26"/>
              </w:rPr>
              <w:t>46</w:t>
            </w:r>
          </w:p>
        </w:tc>
        <w:tc>
          <w:tcPr>
            <w:tcW w:w="1838" w:type="dxa"/>
            <w:tcBorders>
              <w:top w:val="nil"/>
              <w:left w:val="nil"/>
              <w:bottom w:val="single" w:sz="4" w:space="0" w:color="auto"/>
              <w:right w:val="single" w:sz="4" w:space="0" w:color="auto"/>
            </w:tcBorders>
            <w:shd w:val="clear" w:color="000000" w:fill="FFFFFF"/>
            <w:vAlign w:val="center"/>
            <w:hideMark/>
          </w:tcPr>
          <w:p w14:paraId="3CB83F98" w14:textId="77777777" w:rsidR="005A1A6B" w:rsidRPr="004D1255" w:rsidRDefault="005A1A6B" w:rsidP="005A1A6B">
            <w:pPr>
              <w:jc w:val="left"/>
              <w:rPr>
                <w:color w:val="000000"/>
                <w:sz w:val="26"/>
                <w:szCs w:val="26"/>
              </w:rPr>
            </w:pPr>
            <w:r w:rsidRPr="004D1255">
              <w:rPr>
                <w:color w:val="000000"/>
                <w:sz w:val="26"/>
                <w:szCs w:val="26"/>
              </w:rPr>
              <w:t>Bộ quần áo mưa</w:t>
            </w:r>
          </w:p>
        </w:tc>
        <w:tc>
          <w:tcPr>
            <w:tcW w:w="5529" w:type="dxa"/>
            <w:tcBorders>
              <w:top w:val="nil"/>
              <w:left w:val="nil"/>
              <w:bottom w:val="single" w:sz="4" w:space="0" w:color="auto"/>
              <w:right w:val="single" w:sz="4" w:space="0" w:color="auto"/>
            </w:tcBorders>
            <w:vAlign w:val="center"/>
            <w:hideMark/>
          </w:tcPr>
          <w:p w14:paraId="036C79F2" w14:textId="77777777" w:rsidR="005A1A6B" w:rsidRPr="004D1255" w:rsidRDefault="005A1A6B" w:rsidP="005A1A6B">
            <w:pPr>
              <w:jc w:val="left"/>
              <w:rPr>
                <w:color w:val="000000"/>
                <w:sz w:val="26"/>
                <w:szCs w:val="26"/>
              </w:rPr>
            </w:pPr>
            <w:r w:rsidRPr="004D1255">
              <w:rPr>
                <w:color w:val="000000"/>
                <w:sz w:val="26"/>
                <w:szCs w:val="26"/>
              </w:rPr>
              <w:t>Bộ quần áo mưa vải dù 2 lớp cao cấp, quần riêng và áo riêng.</w:t>
            </w:r>
          </w:p>
        </w:tc>
        <w:tc>
          <w:tcPr>
            <w:tcW w:w="960" w:type="dxa"/>
            <w:tcBorders>
              <w:top w:val="nil"/>
              <w:left w:val="nil"/>
              <w:bottom w:val="single" w:sz="4" w:space="0" w:color="auto"/>
              <w:right w:val="single" w:sz="4" w:space="0" w:color="auto"/>
            </w:tcBorders>
            <w:noWrap/>
            <w:vAlign w:val="center"/>
            <w:hideMark/>
          </w:tcPr>
          <w:p w14:paraId="738EF694" w14:textId="79443B7E" w:rsidR="005A1A6B" w:rsidRPr="004D1255" w:rsidRDefault="005A1A6B" w:rsidP="005A1A6B">
            <w:pPr>
              <w:jc w:val="center"/>
              <w:rPr>
                <w:color w:val="000000"/>
                <w:sz w:val="26"/>
                <w:szCs w:val="26"/>
              </w:rPr>
            </w:pPr>
            <w:r>
              <w:rPr>
                <w:color w:val="000000"/>
                <w:sz w:val="22"/>
                <w:szCs w:val="22"/>
              </w:rPr>
              <w:t>*</w:t>
            </w:r>
          </w:p>
        </w:tc>
      </w:tr>
      <w:tr w:rsidR="005A1A6B" w:rsidRPr="004D1255" w14:paraId="61A1F5AF" w14:textId="77777777" w:rsidTr="005A1A6B">
        <w:trPr>
          <w:trHeight w:val="2208"/>
        </w:trPr>
        <w:tc>
          <w:tcPr>
            <w:tcW w:w="708" w:type="dxa"/>
            <w:tcBorders>
              <w:top w:val="nil"/>
              <w:left w:val="single" w:sz="4" w:space="0" w:color="auto"/>
              <w:bottom w:val="single" w:sz="4" w:space="0" w:color="auto"/>
              <w:right w:val="single" w:sz="4" w:space="0" w:color="auto"/>
            </w:tcBorders>
            <w:noWrap/>
            <w:vAlign w:val="center"/>
            <w:hideMark/>
          </w:tcPr>
          <w:p w14:paraId="7D963CAB" w14:textId="77777777" w:rsidR="005A1A6B" w:rsidRPr="004D1255" w:rsidRDefault="005A1A6B" w:rsidP="005A1A6B">
            <w:pPr>
              <w:jc w:val="center"/>
              <w:rPr>
                <w:color w:val="000000"/>
                <w:sz w:val="26"/>
                <w:szCs w:val="26"/>
              </w:rPr>
            </w:pPr>
            <w:r w:rsidRPr="004D1255">
              <w:rPr>
                <w:color w:val="000000"/>
                <w:sz w:val="26"/>
                <w:szCs w:val="26"/>
              </w:rPr>
              <w:t>47</w:t>
            </w:r>
          </w:p>
        </w:tc>
        <w:tc>
          <w:tcPr>
            <w:tcW w:w="1838" w:type="dxa"/>
            <w:tcBorders>
              <w:top w:val="nil"/>
              <w:left w:val="nil"/>
              <w:bottom w:val="single" w:sz="4" w:space="0" w:color="auto"/>
              <w:right w:val="single" w:sz="4" w:space="0" w:color="auto"/>
            </w:tcBorders>
            <w:shd w:val="clear" w:color="000000" w:fill="FFFFFF"/>
            <w:vAlign w:val="center"/>
            <w:hideMark/>
          </w:tcPr>
          <w:p w14:paraId="07A254E0" w14:textId="77777777" w:rsidR="005A1A6B" w:rsidRPr="004D1255" w:rsidRDefault="005A1A6B" w:rsidP="005A1A6B">
            <w:pPr>
              <w:jc w:val="left"/>
              <w:rPr>
                <w:color w:val="000000"/>
                <w:sz w:val="26"/>
                <w:szCs w:val="26"/>
              </w:rPr>
            </w:pPr>
            <w:r w:rsidRPr="004D1255">
              <w:rPr>
                <w:color w:val="000000"/>
                <w:sz w:val="26"/>
                <w:szCs w:val="26"/>
              </w:rPr>
              <w:t>Mặt nạ phòng độc</w:t>
            </w:r>
          </w:p>
        </w:tc>
        <w:tc>
          <w:tcPr>
            <w:tcW w:w="5529" w:type="dxa"/>
            <w:tcBorders>
              <w:top w:val="nil"/>
              <w:left w:val="nil"/>
              <w:bottom w:val="single" w:sz="4" w:space="0" w:color="auto"/>
              <w:right w:val="single" w:sz="4" w:space="0" w:color="auto"/>
            </w:tcBorders>
            <w:vAlign w:val="center"/>
            <w:hideMark/>
          </w:tcPr>
          <w:p w14:paraId="799EC673" w14:textId="77777777" w:rsidR="005A1A6B" w:rsidRPr="004D1255" w:rsidRDefault="005A1A6B" w:rsidP="005A1A6B">
            <w:pPr>
              <w:jc w:val="left"/>
              <w:rPr>
                <w:color w:val="000000"/>
                <w:sz w:val="26"/>
                <w:szCs w:val="26"/>
              </w:rPr>
            </w:pPr>
            <w:r w:rsidRPr="004D1255">
              <w:rPr>
                <w:color w:val="000000"/>
                <w:sz w:val="26"/>
                <w:szCs w:val="26"/>
              </w:rPr>
              <w:t>Lọai mặt nạ toàn mặt</w:t>
            </w:r>
            <w:r w:rsidRPr="004D1255">
              <w:rPr>
                <w:color w:val="000000"/>
                <w:sz w:val="26"/>
                <w:szCs w:val="26"/>
              </w:rPr>
              <w:br/>
              <w:t>Vật liệu: Silicon cao cấp</w:t>
            </w:r>
            <w:r w:rsidRPr="004D1255">
              <w:rPr>
                <w:color w:val="000000"/>
                <w:sz w:val="26"/>
                <w:szCs w:val="26"/>
              </w:rPr>
              <w:br/>
              <w:t>Có lớp vật liệu mềm dẻo ôm sát sống. mũi và hộc nhựa cố định giúp mặt nạ phòng độc ôm kín khít mũi.</w:t>
            </w:r>
            <w:r w:rsidRPr="004D1255">
              <w:rPr>
                <w:color w:val="000000"/>
                <w:sz w:val="26"/>
                <w:szCs w:val="26"/>
              </w:rPr>
              <w:br/>
              <w:t>Màng kính trong, mỏng và bền, không vỡ vụn khi bị lực tác động mạnh.</w:t>
            </w:r>
            <w:r w:rsidRPr="004D1255">
              <w:rPr>
                <w:color w:val="000000"/>
                <w:sz w:val="26"/>
                <w:szCs w:val="26"/>
              </w:rPr>
              <w:br/>
              <w:t>Dây đeo bền, chắc, không dễ bị giãn hay mục.</w:t>
            </w:r>
            <w:r w:rsidRPr="004D1255">
              <w:rPr>
                <w:color w:val="000000"/>
                <w:sz w:val="26"/>
                <w:szCs w:val="26"/>
              </w:rPr>
              <w:br/>
              <w:t>Khả năng lọc không khí cao đến 95%.</w:t>
            </w:r>
            <w:r w:rsidRPr="004D1255">
              <w:rPr>
                <w:color w:val="000000"/>
                <w:sz w:val="26"/>
                <w:szCs w:val="26"/>
              </w:rPr>
              <w:br/>
              <w:t>Phụ kiện kèm theo: 1 cặp phin lọc đạt tiêu chuẩn US NIOSH</w:t>
            </w:r>
          </w:p>
        </w:tc>
        <w:tc>
          <w:tcPr>
            <w:tcW w:w="960" w:type="dxa"/>
            <w:tcBorders>
              <w:top w:val="nil"/>
              <w:left w:val="nil"/>
              <w:bottom w:val="single" w:sz="4" w:space="0" w:color="auto"/>
              <w:right w:val="single" w:sz="4" w:space="0" w:color="auto"/>
            </w:tcBorders>
            <w:noWrap/>
            <w:vAlign w:val="center"/>
            <w:hideMark/>
          </w:tcPr>
          <w:p w14:paraId="5B302901" w14:textId="493ABC01" w:rsidR="005A1A6B" w:rsidRPr="004D1255" w:rsidRDefault="005A1A6B" w:rsidP="005A1A6B">
            <w:pPr>
              <w:jc w:val="center"/>
              <w:rPr>
                <w:color w:val="000000"/>
                <w:sz w:val="26"/>
                <w:szCs w:val="26"/>
              </w:rPr>
            </w:pPr>
            <w:r>
              <w:rPr>
                <w:color w:val="000000"/>
                <w:sz w:val="22"/>
                <w:szCs w:val="22"/>
              </w:rPr>
              <w:t>*</w:t>
            </w:r>
          </w:p>
        </w:tc>
      </w:tr>
      <w:tr w:rsidR="005A1A6B" w:rsidRPr="004D1255" w14:paraId="59C8D590" w14:textId="77777777" w:rsidTr="005A1A6B">
        <w:trPr>
          <w:trHeight w:val="1380"/>
        </w:trPr>
        <w:tc>
          <w:tcPr>
            <w:tcW w:w="708" w:type="dxa"/>
            <w:tcBorders>
              <w:top w:val="nil"/>
              <w:left w:val="single" w:sz="4" w:space="0" w:color="auto"/>
              <w:bottom w:val="single" w:sz="4" w:space="0" w:color="auto"/>
              <w:right w:val="single" w:sz="4" w:space="0" w:color="auto"/>
            </w:tcBorders>
            <w:noWrap/>
            <w:vAlign w:val="center"/>
            <w:hideMark/>
          </w:tcPr>
          <w:p w14:paraId="1D5B311D" w14:textId="77777777" w:rsidR="005A1A6B" w:rsidRPr="004D1255" w:rsidRDefault="005A1A6B" w:rsidP="005A1A6B">
            <w:pPr>
              <w:jc w:val="center"/>
              <w:rPr>
                <w:color w:val="000000"/>
                <w:sz w:val="26"/>
                <w:szCs w:val="26"/>
              </w:rPr>
            </w:pPr>
            <w:r w:rsidRPr="004D1255">
              <w:rPr>
                <w:color w:val="000000"/>
                <w:sz w:val="26"/>
                <w:szCs w:val="26"/>
              </w:rPr>
              <w:t>48</w:t>
            </w:r>
          </w:p>
        </w:tc>
        <w:tc>
          <w:tcPr>
            <w:tcW w:w="1838" w:type="dxa"/>
            <w:tcBorders>
              <w:top w:val="nil"/>
              <w:left w:val="nil"/>
              <w:bottom w:val="single" w:sz="4" w:space="0" w:color="auto"/>
              <w:right w:val="single" w:sz="4" w:space="0" w:color="auto"/>
            </w:tcBorders>
            <w:shd w:val="clear" w:color="000000" w:fill="FFFFFF"/>
            <w:vAlign w:val="center"/>
            <w:hideMark/>
          </w:tcPr>
          <w:p w14:paraId="4E77E6A6" w14:textId="77777777" w:rsidR="005A1A6B" w:rsidRPr="004D1255" w:rsidRDefault="005A1A6B" w:rsidP="005A1A6B">
            <w:pPr>
              <w:jc w:val="left"/>
              <w:rPr>
                <w:color w:val="000000"/>
                <w:sz w:val="26"/>
                <w:szCs w:val="26"/>
              </w:rPr>
            </w:pPr>
            <w:r w:rsidRPr="004D1255">
              <w:rPr>
                <w:color w:val="000000"/>
                <w:sz w:val="26"/>
                <w:szCs w:val="26"/>
              </w:rPr>
              <w:t>Phin lọc khí axit hữu cơ</w:t>
            </w:r>
          </w:p>
        </w:tc>
        <w:tc>
          <w:tcPr>
            <w:tcW w:w="5529" w:type="dxa"/>
            <w:tcBorders>
              <w:top w:val="nil"/>
              <w:left w:val="nil"/>
              <w:bottom w:val="single" w:sz="4" w:space="0" w:color="auto"/>
              <w:right w:val="single" w:sz="4" w:space="0" w:color="auto"/>
            </w:tcBorders>
            <w:vAlign w:val="center"/>
            <w:hideMark/>
          </w:tcPr>
          <w:p w14:paraId="68D84239" w14:textId="77777777" w:rsidR="005A1A6B" w:rsidRPr="004D1255" w:rsidRDefault="005A1A6B" w:rsidP="005A1A6B">
            <w:pPr>
              <w:jc w:val="left"/>
              <w:rPr>
                <w:color w:val="000000"/>
                <w:sz w:val="26"/>
                <w:szCs w:val="26"/>
              </w:rPr>
            </w:pPr>
            <w:r w:rsidRPr="004D1255">
              <w:rPr>
                <w:color w:val="000000"/>
                <w:sz w:val="26"/>
                <w:szCs w:val="26"/>
              </w:rPr>
              <w:t>Đạt tiêu chuẩn US NIOSH</w:t>
            </w:r>
            <w:r w:rsidRPr="004D1255">
              <w:rPr>
                <w:color w:val="000000"/>
                <w:sz w:val="26"/>
                <w:szCs w:val="26"/>
              </w:rPr>
              <w:br/>
              <w:t>Kích thước: 3.4 x 4.2 inch, dạng khối hình thang</w:t>
            </w:r>
            <w:r w:rsidRPr="004D1255">
              <w:rPr>
                <w:color w:val="000000"/>
                <w:sz w:val="26"/>
                <w:szCs w:val="26"/>
              </w:rPr>
              <w:br/>
              <w:t>Chức năng: bảo vệ hơi hữu cơ, clo, hydro clorua, sulfur dioxide, hydrogen sulfide và hydro florua</w:t>
            </w:r>
            <w:r w:rsidRPr="004D1255">
              <w:rPr>
                <w:color w:val="000000"/>
                <w:sz w:val="26"/>
                <w:szCs w:val="26"/>
              </w:rPr>
              <w:br/>
              <w:t>(Phù hợp với mặt nạ phòng độc toàn mặt)</w:t>
            </w:r>
          </w:p>
        </w:tc>
        <w:tc>
          <w:tcPr>
            <w:tcW w:w="960" w:type="dxa"/>
            <w:tcBorders>
              <w:top w:val="nil"/>
              <w:left w:val="nil"/>
              <w:bottom w:val="single" w:sz="4" w:space="0" w:color="auto"/>
              <w:right w:val="single" w:sz="4" w:space="0" w:color="auto"/>
            </w:tcBorders>
            <w:noWrap/>
            <w:vAlign w:val="center"/>
            <w:hideMark/>
          </w:tcPr>
          <w:p w14:paraId="4B716F54" w14:textId="7A6FB2D0" w:rsidR="005A1A6B" w:rsidRPr="004D1255" w:rsidRDefault="005A1A6B" w:rsidP="005A1A6B">
            <w:pPr>
              <w:jc w:val="center"/>
              <w:rPr>
                <w:color w:val="000000"/>
                <w:sz w:val="26"/>
                <w:szCs w:val="26"/>
              </w:rPr>
            </w:pPr>
            <w:r>
              <w:rPr>
                <w:color w:val="000000"/>
                <w:sz w:val="22"/>
                <w:szCs w:val="22"/>
              </w:rPr>
              <w:t>*</w:t>
            </w:r>
          </w:p>
        </w:tc>
      </w:tr>
      <w:tr w:rsidR="005A1A6B" w:rsidRPr="004D1255" w14:paraId="079B2685" w14:textId="77777777" w:rsidTr="005A1A6B">
        <w:trPr>
          <w:trHeight w:val="552"/>
        </w:trPr>
        <w:tc>
          <w:tcPr>
            <w:tcW w:w="708" w:type="dxa"/>
            <w:tcBorders>
              <w:top w:val="nil"/>
              <w:left w:val="single" w:sz="4" w:space="0" w:color="auto"/>
              <w:bottom w:val="single" w:sz="4" w:space="0" w:color="auto"/>
              <w:right w:val="single" w:sz="4" w:space="0" w:color="auto"/>
            </w:tcBorders>
            <w:noWrap/>
            <w:vAlign w:val="center"/>
            <w:hideMark/>
          </w:tcPr>
          <w:p w14:paraId="08B5CC4F" w14:textId="77777777" w:rsidR="005A1A6B" w:rsidRPr="004D1255" w:rsidRDefault="005A1A6B" w:rsidP="005A1A6B">
            <w:pPr>
              <w:jc w:val="center"/>
              <w:rPr>
                <w:color w:val="000000"/>
                <w:sz w:val="26"/>
                <w:szCs w:val="26"/>
              </w:rPr>
            </w:pPr>
            <w:r w:rsidRPr="004D1255">
              <w:rPr>
                <w:color w:val="000000"/>
                <w:sz w:val="26"/>
                <w:szCs w:val="26"/>
              </w:rPr>
              <w:lastRenderedPageBreak/>
              <w:t>49</w:t>
            </w:r>
          </w:p>
        </w:tc>
        <w:tc>
          <w:tcPr>
            <w:tcW w:w="1838" w:type="dxa"/>
            <w:tcBorders>
              <w:top w:val="nil"/>
              <w:left w:val="nil"/>
              <w:bottom w:val="single" w:sz="4" w:space="0" w:color="auto"/>
              <w:right w:val="single" w:sz="4" w:space="0" w:color="auto"/>
            </w:tcBorders>
            <w:shd w:val="clear" w:color="000000" w:fill="FFFFFF"/>
            <w:vAlign w:val="center"/>
            <w:hideMark/>
          </w:tcPr>
          <w:p w14:paraId="416BA1C1" w14:textId="77777777" w:rsidR="005A1A6B" w:rsidRPr="004D1255" w:rsidRDefault="005A1A6B" w:rsidP="005A1A6B">
            <w:pPr>
              <w:jc w:val="left"/>
              <w:rPr>
                <w:color w:val="000000"/>
                <w:sz w:val="26"/>
                <w:szCs w:val="26"/>
              </w:rPr>
            </w:pPr>
            <w:r w:rsidRPr="004D1255">
              <w:rPr>
                <w:color w:val="000000"/>
                <w:sz w:val="26"/>
                <w:szCs w:val="26"/>
              </w:rPr>
              <w:t>Găng tay da phun cát</w:t>
            </w:r>
          </w:p>
        </w:tc>
        <w:tc>
          <w:tcPr>
            <w:tcW w:w="5529" w:type="dxa"/>
            <w:tcBorders>
              <w:top w:val="nil"/>
              <w:left w:val="nil"/>
              <w:bottom w:val="single" w:sz="4" w:space="0" w:color="auto"/>
              <w:right w:val="single" w:sz="4" w:space="0" w:color="auto"/>
            </w:tcBorders>
            <w:vAlign w:val="center"/>
            <w:hideMark/>
          </w:tcPr>
          <w:p w14:paraId="592945A6" w14:textId="77777777" w:rsidR="005A1A6B" w:rsidRPr="004D1255" w:rsidRDefault="005A1A6B" w:rsidP="005A1A6B">
            <w:pPr>
              <w:jc w:val="left"/>
              <w:rPr>
                <w:color w:val="000000"/>
                <w:sz w:val="26"/>
                <w:szCs w:val="26"/>
              </w:rPr>
            </w:pPr>
            <w:r w:rsidRPr="004D1255">
              <w:rPr>
                <w:color w:val="000000"/>
                <w:sz w:val="26"/>
                <w:szCs w:val="26"/>
              </w:rPr>
              <w:t>Loại găng tay dài: bằng da, Mặt bên có thêm dải cotton giúp thông thoáng mồ hôi.</w:t>
            </w:r>
            <w:r w:rsidRPr="004D1255">
              <w:rPr>
                <w:color w:val="000000"/>
                <w:sz w:val="26"/>
                <w:szCs w:val="26"/>
              </w:rPr>
              <w:br/>
              <w:t>Chiều dài: 650mm</w:t>
            </w:r>
          </w:p>
        </w:tc>
        <w:tc>
          <w:tcPr>
            <w:tcW w:w="960" w:type="dxa"/>
            <w:tcBorders>
              <w:top w:val="nil"/>
              <w:left w:val="nil"/>
              <w:bottom w:val="single" w:sz="4" w:space="0" w:color="auto"/>
              <w:right w:val="single" w:sz="4" w:space="0" w:color="auto"/>
            </w:tcBorders>
            <w:noWrap/>
            <w:vAlign w:val="center"/>
            <w:hideMark/>
          </w:tcPr>
          <w:p w14:paraId="1F61D7A9" w14:textId="6D899F66" w:rsidR="005A1A6B" w:rsidRPr="004D1255" w:rsidRDefault="005A1A6B" w:rsidP="005A1A6B">
            <w:pPr>
              <w:jc w:val="center"/>
              <w:rPr>
                <w:color w:val="000000"/>
                <w:sz w:val="26"/>
                <w:szCs w:val="26"/>
              </w:rPr>
            </w:pPr>
            <w:r>
              <w:rPr>
                <w:color w:val="000000"/>
                <w:sz w:val="22"/>
                <w:szCs w:val="22"/>
              </w:rPr>
              <w:t>*</w:t>
            </w:r>
          </w:p>
        </w:tc>
      </w:tr>
      <w:tr w:rsidR="005A1A6B" w:rsidRPr="004D1255" w14:paraId="023048A8" w14:textId="77777777" w:rsidTr="005A1A6B">
        <w:trPr>
          <w:trHeight w:val="1104"/>
        </w:trPr>
        <w:tc>
          <w:tcPr>
            <w:tcW w:w="708" w:type="dxa"/>
            <w:tcBorders>
              <w:top w:val="nil"/>
              <w:left w:val="single" w:sz="4" w:space="0" w:color="auto"/>
              <w:bottom w:val="single" w:sz="4" w:space="0" w:color="auto"/>
              <w:right w:val="single" w:sz="4" w:space="0" w:color="auto"/>
            </w:tcBorders>
            <w:noWrap/>
            <w:vAlign w:val="center"/>
            <w:hideMark/>
          </w:tcPr>
          <w:p w14:paraId="662171AA" w14:textId="77777777" w:rsidR="005A1A6B" w:rsidRPr="004D1255" w:rsidRDefault="005A1A6B" w:rsidP="005A1A6B">
            <w:pPr>
              <w:jc w:val="center"/>
              <w:rPr>
                <w:color w:val="000000"/>
                <w:sz w:val="26"/>
                <w:szCs w:val="26"/>
              </w:rPr>
            </w:pPr>
            <w:r w:rsidRPr="004D1255">
              <w:rPr>
                <w:color w:val="000000"/>
                <w:sz w:val="26"/>
                <w:szCs w:val="26"/>
              </w:rPr>
              <w:t>50</w:t>
            </w:r>
          </w:p>
        </w:tc>
        <w:tc>
          <w:tcPr>
            <w:tcW w:w="1838" w:type="dxa"/>
            <w:tcBorders>
              <w:top w:val="nil"/>
              <w:left w:val="nil"/>
              <w:bottom w:val="single" w:sz="4" w:space="0" w:color="auto"/>
              <w:right w:val="single" w:sz="4" w:space="0" w:color="auto"/>
            </w:tcBorders>
            <w:shd w:val="clear" w:color="000000" w:fill="FFFFFF"/>
            <w:vAlign w:val="center"/>
            <w:hideMark/>
          </w:tcPr>
          <w:p w14:paraId="2C126D30" w14:textId="77777777" w:rsidR="005A1A6B" w:rsidRPr="004D1255" w:rsidRDefault="005A1A6B" w:rsidP="005A1A6B">
            <w:pPr>
              <w:jc w:val="left"/>
              <w:rPr>
                <w:color w:val="000000"/>
                <w:sz w:val="26"/>
                <w:szCs w:val="26"/>
              </w:rPr>
            </w:pPr>
            <w:r w:rsidRPr="004D1255">
              <w:rPr>
                <w:color w:val="000000"/>
                <w:sz w:val="26"/>
                <w:szCs w:val="26"/>
              </w:rPr>
              <w:t>Mũ chụp phun cát</w:t>
            </w:r>
          </w:p>
        </w:tc>
        <w:tc>
          <w:tcPr>
            <w:tcW w:w="5529" w:type="dxa"/>
            <w:tcBorders>
              <w:top w:val="nil"/>
              <w:left w:val="nil"/>
              <w:bottom w:val="single" w:sz="4" w:space="0" w:color="auto"/>
              <w:right w:val="single" w:sz="4" w:space="0" w:color="auto"/>
            </w:tcBorders>
            <w:vAlign w:val="center"/>
            <w:hideMark/>
          </w:tcPr>
          <w:p w14:paraId="59F38987" w14:textId="77777777" w:rsidR="005A1A6B" w:rsidRPr="004D1255" w:rsidRDefault="005A1A6B" w:rsidP="005A1A6B">
            <w:pPr>
              <w:jc w:val="left"/>
              <w:rPr>
                <w:color w:val="000000"/>
                <w:sz w:val="26"/>
                <w:szCs w:val="26"/>
              </w:rPr>
            </w:pPr>
            <w:r w:rsidRPr="004D1255">
              <w:rPr>
                <w:color w:val="000000"/>
                <w:sz w:val="26"/>
                <w:szCs w:val="26"/>
              </w:rPr>
              <w:t>Loại: Mũ chụp trùm kín đầu</w:t>
            </w:r>
            <w:r w:rsidRPr="004D1255">
              <w:rPr>
                <w:color w:val="000000"/>
                <w:sz w:val="26"/>
                <w:szCs w:val="26"/>
              </w:rPr>
              <w:br/>
              <w:t>Vật liệu: cao su</w:t>
            </w:r>
            <w:r w:rsidRPr="004D1255">
              <w:rPr>
                <w:color w:val="000000"/>
                <w:sz w:val="26"/>
                <w:szCs w:val="26"/>
              </w:rPr>
              <w:br/>
              <w:t>Kích cỡ: 4Y T-82, ɸ-750 dành cho đầu to đại hoặc tương đương</w:t>
            </w:r>
            <w:r w:rsidRPr="004D1255">
              <w:rPr>
                <w:color w:val="000000"/>
                <w:sz w:val="26"/>
                <w:szCs w:val="26"/>
              </w:rPr>
              <w:br/>
              <w:t>01 bộ bao gồm: mặt nạ, phin lọc, túi đựng.</w:t>
            </w:r>
          </w:p>
        </w:tc>
        <w:tc>
          <w:tcPr>
            <w:tcW w:w="960" w:type="dxa"/>
            <w:tcBorders>
              <w:top w:val="nil"/>
              <w:left w:val="nil"/>
              <w:bottom w:val="single" w:sz="4" w:space="0" w:color="auto"/>
              <w:right w:val="single" w:sz="4" w:space="0" w:color="auto"/>
            </w:tcBorders>
            <w:noWrap/>
            <w:vAlign w:val="center"/>
            <w:hideMark/>
          </w:tcPr>
          <w:p w14:paraId="6EEFD7A2" w14:textId="5FDB5D61" w:rsidR="005A1A6B" w:rsidRPr="004D1255" w:rsidRDefault="005A1A6B" w:rsidP="005A1A6B">
            <w:pPr>
              <w:jc w:val="center"/>
              <w:rPr>
                <w:color w:val="000000"/>
                <w:sz w:val="26"/>
                <w:szCs w:val="26"/>
              </w:rPr>
            </w:pPr>
            <w:r>
              <w:rPr>
                <w:color w:val="000000"/>
                <w:sz w:val="22"/>
                <w:szCs w:val="22"/>
              </w:rPr>
              <w:t>*</w:t>
            </w:r>
          </w:p>
        </w:tc>
      </w:tr>
      <w:tr w:rsidR="005A1A6B" w:rsidRPr="004D1255" w14:paraId="7EB3671D" w14:textId="77777777" w:rsidTr="005A1A6B">
        <w:trPr>
          <w:trHeight w:val="1104"/>
        </w:trPr>
        <w:tc>
          <w:tcPr>
            <w:tcW w:w="708" w:type="dxa"/>
            <w:tcBorders>
              <w:top w:val="nil"/>
              <w:left w:val="single" w:sz="4" w:space="0" w:color="auto"/>
              <w:bottom w:val="single" w:sz="4" w:space="0" w:color="auto"/>
              <w:right w:val="single" w:sz="4" w:space="0" w:color="auto"/>
            </w:tcBorders>
            <w:noWrap/>
            <w:vAlign w:val="center"/>
            <w:hideMark/>
          </w:tcPr>
          <w:p w14:paraId="1160109A" w14:textId="77777777" w:rsidR="005A1A6B" w:rsidRPr="004D1255" w:rsidRDefault="005A1A6B" w:rsidP="005A1A6B">
            <w:pPr>
              <w:jc w:val="center"/>
              <w:rPr>
                <w:color w:val="000000"/>
                <w:sz w:val="26"/>
                <w:szCs w:val="26"/>
              </w:rPr>
            </w:pPr>
            <w:r w:rsidRPr="004D1255">
              <w:rPr>
                <w:color w:val="000000"/>
                <w:sz w:val="26"/>
                <w:szCs w:val="26"/>
              </w:rPr>
              <w:t>51</w:t>
            </w:r>
          </w:p>
        </w:tc>
        <w:tc>
          <w:tcPr>
            <w:tcW w:w="1838" w:type="dxa"/>
            <w:tcBorders>
              <w:top w:val="nil"/>
              <w:left w:val="nil"/>
              <w:bottom w:val="single" w:sz="4" w:space="0" w:color="auto"/>
              <w:right w:val="single" w:sz="4" w:space="0" w:color="auto"/>
            </w:tcBorders>
            <w:shd w:val="clear" w:color="000000" w:fill="FFFFFF"/>
            <w:vAlign w:val="center"/>
            <w:hideMark/>
          </w:tcPr>
          <w:p w14:paraId="2D69A6EF" w14:textId="77777777" w:rsidR="005A1A6B" w:rsidRPr="004D1255" w:rsidRDefault="005A1A6B" w:rsidP="005A1A6B">
            <w:pPr>
              <w:jc w:val="left"/>
              <w:rPr>
                <w:color w:val="000000"/>
                <w:sz w:val="26"/>
                <w:szCs w:val="26"/>
              </w:rPr>
            </w:pPr>
            <w:r w:rsidRPr="004D1255">
              <w:rPr>
                <w:color w:val="000000"/>
                <w:sz w:val="26"/>
                <w:szCs w:val="26"/>
              </w:rPr>
              <w:t>Mũ nỉ ninja trùm đầu</w:t>
            </w:r>
          </w:p>
        </w:tc>
        <w:tc>
          <w:tcPr>
            <w:tcW w:w="5529" w:type="dxa"/>
            <w:tcBorders>
              <w:top w:val="nil"/>
              <w:left w:val="nil"/>
              <w:bottom w:val="single" w:sz="4" w:space="0" w:color="auto"/>
              <w:right w:val="single" w:sz="4" w:space="0" w:color="auto"/>
            </w:tcBorders>
            <w:vAlign w:val="center"/>
            <w:hideMark/>
          </w:tcPr>
          <w:p w14:paraId="4935F823" w14:textId="77777777" w:rsidR="005A1A6B" w:rsidRPr="004D1255" w:rsidRDefault="005A1A6B" w:rsidP="005A1A6B">
            <w:pPr>
              <w:jc w:val="left"/>
              <w:rPr>
                <w:color w:val="000000"/>
                <w:sz w:val="26"/>
                <w:szCs w:val="26"/>
              </w:rPr>
            </w:pPr>
            <w:r w:rsidRPr="004D1255">
              <w:rPr>
                <w:color w:val="000000"/>
                <w:sz w:val="26"/>
                <w:szCs w:val="26"/>
              </w:rPr>
              <w:t>Loại: mũ nỉ Ninja hở mắt</w:t>
            </w:r>
            <w:r w:rsidRPr="004D1255">
              <w:rPr>
                <w:color w:val="000000"/>
                <w:sz w:val="26"/>
                <w:szCs w:val="26"/>
              </w:rPr>
              <w:br/>
              <w:t>Màu sắc: đen</w:t>
            </w:r>
            <w:r w:rsidRPr="004D1255">
              <w:rPr>
                <w:color w:val="000000"/>
                <w:sz w:val="26"/>
                <w:szCs w:val="26"/>
              </w:rPr>
              <w:br/>
              <w:t>Chất liệu: nỉ, mềm mại</w:t>
            </w:r>
            <w:r w:rsidRPr="004D1255">
              <w:rPr>
                <w:color w:val="000000"/>
                <w:sz w:val="26"/>
                <w:szCs w:val="26"/>
              </w:rPr>
              <w:br/>
              <w:t>Kích thước: 40*27cm</w:t>
            </w:r>
          </w:p>
        </w:tc>
        <w:tc>
          <w:tcPr>
            <w:tcW w:w="960" w:type="dxa"/>
            <w:tcBorders>
              <w:top w:val="nil"/>
              <w:left w:val="nil"/>
              <w:bottom w:val="single" w:sz="4" w:space="0" w:color="auto"/>
              <w:right w:val="single" w:sz="4" w:space="0" w:color="auto"/>
            </w:tcBorders>
            <w:noWrap/>
            <w:vAlign w:val="center"/>
            <w:hideMark/>
          </w:tcPr>
          <w:p w14:paraId="367D4456" w14:textId="21C74857" w:rsidR="005A1A6B" w:rsidRPr="004D1255" w:rsidRDefault="005A1A6B" w:rsidP="005A1A6B">
            <w:pPr>
              <w:jc w:val="center"/>
              <w:rPr>
                <w:color w:val="000000"/>
                <w:sz w:val="26"/>
                <w:szCs w:val="26"/>
              </w:rPr>
            </w:pPr>
            <w:r>
              <w:rPr>
                <w:color w:val="000000"/>
                <w:sz w:val="22"/>
                <w:szCs w:val="22"/>
              </w:rPr>
              <w:t>*</w:t>
            </w:r>
          </w:p>
        </w:tc>
      </w:tr>
      <w:tr w:rsidR="005A1A6B" w:rsidRPr="004D1255" w14:paraId="07F89F2C"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4387B580" w14:textId="77777777" w:rsidR="005A1A6B" w:rsidRPr="004D1255" w:rsidRDefault="005A1A6B" w:rsidP="005A1A6B">
            <w:pPr>
              <w:jc w:val="center"/>
              <w:rPr>
                <w:color w:val="000000"/>
                <w:sz w:val="26"/>
                <w:szCs w:val="26"/>
              </w:rPr>
            </w:pPr>
            <w:r w:rsidRPr="004D1255">
              <w:rPr>
                <w:color w:val="000000"/>
                <w:sz w:val="26"/>
                <w:szCs w:val="26"/>
              </w:rPr>
              <w:t>52</w:t>
            </w:r>
          </w:p>
        </w:tc>
        <w:tc>
          <w:tcPr>
            <w:tcW w:w="1838" w:type="dxa"/>
            <w:tcBorders>
              <w:top w:val="nil"/>
              <w:left w:val="nil"/>
              <w:bottom w:val="single" w:sz="4" w:space="0" w:color="auto"/>
              <w:right w:val="single" w:sz="4" w:space="0" w:color="auto"/>
            </w:tcBorders>
            <w:shd w:val="clear" w:color="000000" w:fill="FFFFFF"/>
            <w:vAlign w:val="center"/>
            <w:hideMark/>
          </w:tcPr>
          <w:p w14:paraId="484AD3FB" w14:textId="77777777" w:rsidR="005A1A6B" w:rsidRPr="004D1255" w:rsidRDefault="005A1A6B" w:rsidP="005A1A6B">
            <w:pPr>
              <w:jc w:val="left"/>
              <w:rPr>
                <w:color w:val="000000"/>
                <w:sz w:val="26"/>
                <w:szCs w:val="26"/>
              </w:rPr>
            </w:pPr>
            <w:r w:rsidRPr="004D1255">
              <w:rPr>
                <w:color w:val="000000"/>
                <w:sz w:val="26"/>
                <w:szCs w:val="26"/>
              </w:rPr>
              <w:t>Xô tôn múc cát</w:t>
            </w:r>
          </w:p>
        </w:tc>
        <w:tc>
          <w:tcPr>
            <w:tcW w:w="5529" w:type="dxa"/>
            <w:tcBorders>
              <w:top w:val="nil"/>
              <w:left w:val="nil"/>
              <w:bottom w:val="single" w:sz="4" w:space="0" w:color="auto"/>
              <w:right w:val="single" w:sz="4" w:space="0" w:color="auto"/>
            </w:tcBorders>
            <w:vAlign w:val="center"/>
            <w:hideMark/>
          </w:tcPr>
          <w:p w14:paraId="79B30DE9" w14:textId="77777777" w:rsidR="005A1A6B" w:rsidRPr="004D1255" w:rsidRDefault="005A1A6B" w:rsidP="005A1A6B">
            <w:pPr>
              <w:jc w:val="left"/>
              <w:rPr>
                <w:color w:val="000000"/>
                <w:sz w:val="26"/>
                <w:szCs w:val="26"/>
              </w:rPr>
            </w:pPr>
            <w:r w:rsidRPr="004D1255">
              <w:rPr>
                <w:color w:val="000000"/>
                <w:sz w:val="26"/>
                <w:szCs w:val="26"/>
              </w:rPr>
              <w:t>Xô thép mạ kẽm, loại thể tích 5 lít có quai xách</w:t>
            </w:r>
          </w:p>
        </w:tc>
        <w:tc>
          <w:tcPr>
            <w:tcW w:w="960" w:type="dxa"/>
            <w:tcBorders>
              <w:top w:val="nil"/>
              <w:left w:val="nil"/>
              <w:bottom w:val="single" w:sz="4" w:space="0" w:color="auto"/>
              <w:right w:val="single" w:sz="4" w:space="0" w:color="auto"/>
            </w:tcBorders>
            <w:noWrap/>
            <w:vAlign w:val="center"/>
            <w:hideMark/>
          </w:tcPr>
          <w:p w14:paraId="652999A8" w14:textId="267B413F" w:rsidR="005A1A6B" w:rsidRPr="004D1255" w:rsidRDefault="005A1A6B" w:rsidP="005A1A6B">
            <w:pPr>
              <w:jc w:val="center"/>
              <w:rPr>
                <w:color w:val="000000"/>
                <w:sz w:val="26"/>
                <w:szCs w:val="26"/>
              </w:rPr>
            </w:pPr>
            <w:r>
              <w:rPr>
                <w:color w:val="000000"/>
                <w:sz w:val="22"/>
                <w:szCs w:val="22"/>
              </w:rPr>
              <w:t>*</w:t>
            </w:r>
          </w:p>
        </w:tc>
      </w:tr>
      <w:tr w:rsidR="005A1A6B" w:rsidRPr="004D1255" w14:paraId="53218656" w14:textId="77777777" w:rsidTr="005A1A6B">
        <w:trPr>
          <w:trHeight w:val="276"/>
        </w:trPr>
        <w:tc>
          <w:tcPr>
            <w:tcW w:w="708" w:type="dxa"/>
            <w:tcBorders>
              <w:top w:val="nil"/>
              <w:left w:val="single" w:sz="4" w:space="0" w:color="auto"/>
              <w:bottom w:val="single" w:sz="4" w:space="0" w:color="auto"/>
              <w:right w:val="single" w:sz="4" w:space="0" w:color="auto"/>
            </w:tcBorders>
            <w:noWrap/>
            <w:vAlign w:val="center"/>
            <w:hideMark/>
          </w:tcPr>
          <w:p w14:paraId="67FF05FE" w14:textId="77777777" w:rsidR="005A1A6B" w:rsidRPr="004D1255" w:rsidRDefault="005A1A6B" w:rsidP="005A1A6B">
            <w:pPr>
              <w:jc w:val="center"/>
              <w:rPr>
                <w:color w:val="000000"/>
                <w:sz w:val="26"/>
                <w:szCs w:val="26"/>
              </w:rPr>
            </w:pPr>
            <w:r w:rsidRPr="004D1255">
              <w:rPr>
                <w:color w:val="000000"/>
                <w:sz w:val="26"/>
                <w:szCs w:val="26"/>
              </w:rPr>
              <w:t>53</w:t>
            </w:r>
          </w:p>
        </w:tc>
        <w:tc>
          <w:tcPr>
            <w:tcW w:w="1838" w:type="dxa"/>
            <w:tcBorders>
              <w:top w:val="nil"/>
              <w:left w:val="nil"/>
              <w:bottom w:val="single" w:sz="4" w:space="0" w:color="auto"/>
              <w:right w:val="single" w:sz="4" w:space="0" w:color="auto"/>
            </w:tcBorders>
            <w:shd w:val="clear" w:color="000000" w:fill="FFFFFF"/>
            <w:vAlign w:val="center"/>
            <w:hideMark/>
          </w:tcPr>
          <w:p w14:paraId="3D95C527" w14:textId="77777777" w:rsidR="005A1A6B" w:rsidRPr="004D1255" w:rsidRDefault="005A1A6B" w:rsidP="005A1A6B">
            <w:pPr>
              <w:jc w:val="left"/>
              <w:rPr>
                <w:color w:val="000000"/>
                <w:sz w:val="26"/>
                <w:szCs w:val="26"/>
              </w:rPr>
            </w:pPr>
            <w:r w:rsidRPr="004D1255">
              <w:rPr>
                <w:color w:val="000000"/>
                <w:sz w:val="26"/>
                <w:szCs w:val="26"/>
              </w:rPr>
              <w:t>Thép tròn xoắn</w:t>
            </w:r>
          </w:p>
        </w:tc>
        <w:tc>
          <w:tcPr>
            <w:tcW w:w="5529" w:type="dxa"/>
            <w:tcBorders>
              <w:top w:val="nil"/>
              <w:left w:val="nil"/>
              <w:bottom w:val="single" w:sz="4" w:space="0" w:color="auto"/>
              <w:right w:val="single" w:sz="4" w:space="0" w:color="auto"/>
            </w:tcBorders>
            <w:vAlign w:val="center"/>
            <w:hideMark/>
          </w:tcPr>
          <w:p w14:paraId="35B947E1" w14:textId="77777777" w:rsidR="005A1A6B" w:rsidRPr="004D1255" w:rsidRDefault="005A1A6B" w:rsidP="005A1A6B">
            <w:pPr>
              <w:jc w:val="left"/>
              <w:rPr>
                <w:color w:val="000000"/>
                <w:sz w:val="26"/>
                <w:szCs w:val="26"/>
              </w:rPr>
            </w:pPr>
            <w:r w:rsidRPr="004D1255">
              <w:rPr>
                <w:color w:val="000000"/>
                <w:sz w:val="26"/>
                <w:szCs w:val="26"/>
              </w:rPr>
              <w:t>Thép tròn xoắn F14mm</w:t>
            </w:r>
          </w:p>
        </w:tc>
        <w:tc>
          <w:tcPr>
            <w:tcW w:w="960" w:type="dxa"/>
            <w:tcBorders>
              <w:top w:val="nil"/>
              <w:left w:val="nil"/>
              <w:bottom w:val="single" w:sz="4" w:space="0" w:color="auto"/>
              <w:right w:val="single" w:sz="4" w:space="0" w:color="auto"/>
            </w:tcBorders>
            <w:noWrap/>
            <w:vAlign w:val="center"/>
            <w:hideMark/>
          </w:tcPr>
          <w:p w14:paraId="20074CFF" w14:textId="7365BA3E" w:rsidR="005A1A6B" w:rsidRPr="004D1255" w:rsidRDefault="005A1A6B" w:rsidP="005A1A6B">
            <w:pPr>
              <w:jc w:val="center"/>
              <w:rPr>
                <w:color w:val="000000"/>
                <w:sz w:val="26"/>
                <w:szCs w:val="26"/>
              </w:rPr>
            </w:pPr>
            <w:r>
              <w:rPr>
                <w:color w:val="000000"/>
                <w:sz w:val="22"/>
                <w:szCs w:val="22"/>
              </w:rPr>
              <w:t>*</w:t>
            </w:r>
          </w:p>
        </w:tc>
      </w:tr>
      <w:tr w:rsidR="005A1A6B" w:rsidRPr="004D1255" w14:paraId="4FCB3292" w14:textId="77777777" w:rsidTr="005A1A6B">
        <w:trPr>
          <w:trHeight w:val="528"/>
        </w:trPr>
        <w:tc>
          <w:tcPr>
            <w:tcW w:w="708" w:type="dxa"/>
            <w:tcBorders>
              <w:top w:val="nil"/>
              <w:left w:val="single" w:sz="4" w:space="0" w:color="auto"/>
              <w:bottom w:val="single" w:sz="4" w:space="0" w:color="auto"/>
              <w:right w:val="single" w:sz="4" w:space="0" w:color="auto"/>
            </w:tcBorders>
            <w:noWrap/>
            <w:vAlign w:val="center"/>
            <w:hideMark/>
          </w:tcPr>
          <w:p w14:paraId="482B77D2" w14:textId="77777777" w:rsidR="005A1A6B" w:rsidRPr="004D1255" w:rsidRDefault="005A1A6B" w:rsidP="005A1A6B">
            <w:pPr>
              <w:jc w:val="center"/>
              <w:rPr>
                <w:color w:val="000000"/>
                <w:sz w:val="26"/>
                <w:szCs w:val="26"/>
              </w:rPr>
            </w:pPr>
            <w:r w:rsidRPr="004D1255">
              <w:rPr>
                <w:color w:val="000000"/>
                <w:sz w:val="26"/>
                <w:szCs w:val="26"/>
              </w:rPr>
              <w:t>54</w:t>
            </w:r>
          </w:p>
        </w:tc>
        <w:tc>
          <w:tcPr>
            <w:tcW w:w="1838" w:type="dxa"/>
            <w:tcBorders>
              <w:top w:val="nil"/>
              <w:left w:val="nil"/>
              <w:bottom w:val="single" w:sz="4" w:space="0" w:color="auto"/>
              <w:right w:val="single" w:sz="4" w:space="0" w:color="auto"/>
            </w:tcBorders>
            <w:shd w:val="clear" w:color="000000" w:fill="FFFFFF"/>
            <w:vAlign w:val="center"/>
            <w:hideMark/>
          </w:tcPr>
          <w:p w14:paraId="46A08051" w14:textId="77777777" w:rsidR="005A1A6B" w:rsidRPr="004D1255" w:rsidRDefault="005A1A6B" w:rsidP="005A1A6B">
            <w:pPr>
              <w:jc w:val="left"/>
              <w:rPr>
                <w:color w:val="000000"/>
                <w:sz w:val="26"/>
                <w:szCs w:val="26"/>
              </w:rPr>
            </w:pPr>
            <w:r w:rsidRPr="004D1255">
              <w:rPr>
                <w:color w:val="000000"/>
                <w:sz w:val="26"/>
                <w:szCs w:val="26"/>
              </w:rPr>
              <w:t>Thép góc L30x30x3mm</w:t>
            </w:r>
          </w:p>
        </w:tc>
        <w:tc>
          <w:tcPr>
            <w:tcW w:w="5529" w:type="dxa"/>
            <w:tcBorders>
              <w:top w:val="nil"/>
              <w:left w:val="nil"/>
              <w:bottom w:val="single" w:sz="4" w:space="0" w:color="auto"/>
              <w:right w:val="single" w:sz="4" w:space="0" w:color="auto"/>
            </w:tcBorders>
            <w:vAlign w:val="center"/>
            <w:hideMark/>
          </w:tcPr>
          <w:p w14:paraId="166772C7" w14:textId="77777777" w:rsidR="005A1A6B" w:rsidRPr="004D1255" w:rsidRDefault="005A1A6B" w:rsidP="005A1A6B">
            <w:pPr>
              <w:jc w:val="left"/>
              <w:rPr>
                <w:color w:val="000000"/>
                <w:sz w:val="26"/>
                <w:szCs w:val="26"/>
              </w:rPr>
            </w:pPr>
            <w:r w:rsidRPr="004D1255">
              <w:rPr>
                <w:color w:val="000000"/>
                <w:sz w:val="26"/>
                <w:szCs w:val="26"/>
              </w:rPr>
              <w:t>Loại thép mạ kẽm L30x30x3mm, cây dài 3m</w:t>
            </w:r>
          </w:p>
        </w:tc>
        <w:tc>
          <w:tcPr>
            <w:tcW w:w="960" w:type="dxa"/>
            <w:tcBorders>
              <w:top w:val="nil"/>
              <w:left w:val="nil"/>
              <w:bottom w:val="single" w:sz="4" w:space="0" w:color="auto"/>
              <w:right w:val="single" w:sz="4" w:space="0" w:color="auto"/>
            </w:tcBorders>
            <w:noWrap/>
            <w:vAlign w:val="center"/>
            <w:hideMark/>
          </w:tcPr>
          <w:p w14:paraId="19AAFD7C" w14:textId="3BEA6344" w:rsidR="005A1A6B" w:rsidRPr="004D1255" w:rsidRDefault="005A1A6B" w:rsidP="005A1A6B">
            <w:pPr>
              <w:jc w:val="center"/>
              <w:rPr>
                <w:color w:val="000000"/>
                <w:sz w:val="26"/>
                <w:szCs w:val="26"/>
              </w:rPr>
            </w:pPr>
            <w:r>
              <w:rPr>
                <w:color w:val="000000"/>
                <w:sz w:val="22"/>
                <w:szCs w:val="22"/>
              </w:rPr>
              <w:t>*</w:t>
            </w:r>
          </w:p>
        </w:tc>
      </w:tr>
      <w:tr w:rsidR="005A1A6B" w:rsidRPr="004D1255" w14:paraId="1982DED4" w14:textId="77777777" w:rsidTr="005A1A6B">
        <w:trPr>
          <w:trHeight w:val="552"/>
        </w:trPr>
        <w:tc>
          <w:tcPr>
            <w:tcW w:w="708" w:type="dxa"/>
            <w:tcBorders>
              <w:top w:val="nil"/>
              <w:left w:val="single" w:sz="4" w:space="0" w:color="auto"/>
              <w:bottom w:val="single" w:sz="4" w:space="0" w:color="auto"/>
              <w:right w:val="single" w:sz="4" w:space="0" w:color="auto"/>
            </w:tcBorders>
            <w:noWrap/>
            <w:vAlign w:val="center"/>
            <w:hideMark/>
          </w:tcPr>
          <w:p w14:paraId="415FF18B" w14:textId="77777777" w:rsidR="005A1A6B" w:rsidRPr="004D1255" w:rsidRDefault="005A1A6B" w:rsidP="005A1A6B">
            <w:pPr>
              <w:jc w:val="center"/>
              <w:rPr>
                <w:color w:val="000000"/>
                <w:sz w:val="26"/>
                <w:szCs w:val="26"/>
              </w:rPr>
            </w:pPr>
            <w:r w:rsidRPr="004D1255">
              <w:rPr>
                <w:color w:val="000000"/>
                <w:sz w:val="26"/>
                <w:szCs w:val="26"/>
              </w:rPr>
              <w:t>55</w:t>
            </w:r>
          </w:p>
        </w:tc>
        <w:tc>
          <w:tcPr>
            <w:tcW w:w="1838" w:type="dxa"/>
            <w:tcBorders>
              <w:top w:val="nil"/>
              <w:left w:val="nil"/>
              <w:bottom w:val="single" w:sz="4" w:space="0" w:color="auto"/>
              <w:right w:val="single" w:sz="4" w:space="0" w:color="auto"/>
            </w:tcBorders>
            <w:shd w:val="clear" w:color="000000" w:fill="FFFFFF"/>
            <w:vAlign w:val="center"/>
            <w:hideMark/>
          </w:tcPr>
          <w:p w14:paraId="18C2278F" w14:textId="77777777" w:rsidR="005A1A6B" w:rsidRPr="004D1255" w:rsidRDefault="005A1A6B" w:rsidP="005A1A6B">
            <w:pPr>
              <w:jc w:val="left"/>
              <w:rPr>
                <w:color w:val="000000"/>
                <w:sz w:val="26"/>
                <w:szCs w:val="26"/>
              </w:rPr>
            </w:pPr>
            <w:r w:rsidRPr="004D1255">
              <w:rPr>
                <w:color w:val="000000"/>
                <w:sz w:val="26"/>
                <w:szCs w:val="26"/>
              </w:rPr>
              <w:t>Dung môi pha sơn</w:t>
            </w:r>
          </w:p>
        </w:tc>
        <w:tc>
          <w:tcPr>
            <w:tcW w:w="5529" w:type="dxa"/>
            <w:tcBorders>
              <w:top w:val="nil"/>
              <w:left w:val="nil"/>
              <w:bottom w:val="single" w:sz="4" w:space="0" w:color="auto"/>
              <w:right w:val="single" w:sz="4" w:space="0" w:color="auto"/>
            </w:tcBorders>
            <w:vAlign w:val="center"/>
            <w:hideMark/>
          </w:tcPr>
          <w:p w14:paraId="6B74460E" w14:textId="77777777" w:rsidR="005A1A6B" w:rsidRPr="004D1255" w:rsidRDefault="005A1A6B" w:rsidP="005A1A6B">
            <w:pPr>
              <w:jc w:val="left"/>
              <w:rPr>
                <w:color w:val="000000"/>
                <w:sz w:val="26"/>
                <w:szCs w:val="26"/>
              </w:rPr>
            </w:pPr>
            <w:r w:rsidRPr="004D1255">
              <w:rPr>
                <w:color w:val="000000"/>
                <w:sz w:val="26"/>
                <w:szCs w:val="26"/>
              </w:rPr>
              <w:t>Dung môi pha sơn đa năng dành cho hệ sơn Epoxy 2 thành phần loại Thinner No.17 hoặc tương đương phù hợp với sơn bên trên</w:t>
            </w:r>
          </w:p>
        </w:tc>
        <w:tc>
          <w:tcPr>
            <w:tcW w:w="960" w:type="dxa"/>
            <w:tcBorders>
              <w:top w:val="nil"/>
              <w:left w:val="nil"/>
              <w:bottom w:val="single" w:sz="4" w:space="0" w:color="auto"/>
              <w:right w:val="single" w:sz="4" w:space="0" w:color="auto"/>
            </w:tcBorders>
            <w:noWrap/>
            <w:vAlign w:val="center"/>
            <w:hideMark/>
          </w:tcPr>
          <w:p w14:paraId="66B06E43" w14:textId="51BEDBCC" w:rsidR="005A1A6B" w:rsidRPr="004D1255" w:rsidRDefault="005A1A6B" w:rsidP="005A1A6B">
            <w:pPr>
              <w:jc w:val="center"/>
              <w:rPr>
                <w:color w:val="000000"/>
                <w:sz w:val="26"/>
                <w:szCs w:val="26"/>
              </w:rPr>
            </w:pPr>
            <w:r>
              <w:rPr>
                <w:color w:val="000000"/>
                <w:sz w:val="22"/>
                <w:szCs w:val="22"/>
              </w:rPr>
              <w:t>*</w:t>
            </w:r>
          </w:p>
        </w:tc>
      </w:tr>
    </w:tbl>
    <w:p w14:paraId="466EC66A" w14:textId="77777777" w:rsidR="00867D20" w:rsidRPr="009B3260" w:rsidRDefault="00867D20" w:rsidP="00867D20">
      <w:pPr>
        <w:spacing w:before="60" w:after="60" w:line="276" w:lineRule="auto"/>
        <w:ind w:firstLine="720"/>
        <w:rPr>
          <w:b/>
          <w:bCs/>
          <w:i/>
          <w:iCs/>
          <w:sz w:val="26"/>
          <w:szCs w:val="26"/>
          <w:lang w:val="vi-VN"/>
        </w:rPr>
      </w:pPr>
      <w:r w:rsidRPr="009B3260">
        <w:rPr>
          <w:b/>
          <w:bCs/>
          <w:i/>
          <w:iCs/>
          <w:sz w:val="26"/>
          <w:szCs w:val="26"/>
        </w:rPr>
        <w:t>Ghi chú:</w:t>
      </w:r>
    </w:p>
    <w:p w14:paraId="22BEAA0D" w14:textId="77777777" w:rsidR="00867D20" w:rsidRPr="009B3260" w:rsidRDefault="00867D20" w:rsidP="00867D20">
      <w:pPr>
        <w:spacing w:before="60" w:after="60" w:line="276" w:lineRule="auto"/>
        <w:ind w:firstLine="720"/>
        <w:rPr>
          <w:sz w:val="26"/>
          <w:szCs w:val="26"/>
          <w:lang w:val="vi-VN"/>
        </w:rPr>
      </w:pPr>
      <w:r w:rsidRPr="009B3260">
        <w:rPr>
          <w:sz w:val="26"/>
          <w:szCs w:val="26"/>
          <w:lang w:val="vi-VN"/>
        </w:rPr>
        <w:t>- Đối với các hàng hóa được mô tả bởi cụm từ hoặc tương đương đồng nghĩa với việc tương đương về thông số kỹ thuật, kích thước lắp đặt, có tính năng sử dụng tương đương hoặc tốt hơn với các hàng hóa đã nêu.</w:t>
      </w:r>
    </w:p>
    <w:p w14:paraId="078E6A86" w14:textId="77777777" w:rsidR="00867D20" w:rsidRPr="009B3260" w:rsidRDefault="00867D20" w:rsidP="00867D20">
      <w:pPr>
        <w:widowControl w:val="0"/>
        <w:spacing w:before="120"/>
        <w:ind w:firstLine="720"/>
        <w:rPr>
          <w:bCs/>
          <w:sz w:val="26"/>
          <w:szCs w:val="26"/>
          <w:lang w:val="vi-VN"/>
        </w:rPr>
      </w:pPr>
      <w:r w:rsidRPr="009B3260">
        <w:rPr>
          <w:bCs/>
          <w:sz w:val="26"/>
          <w:szCs w:val="26"/>
          <w:lang w:val="vi-VN"/>
        </w:rPr>
        <w:t xml:space="preserve">- </w:t>
      </w:r>
      <w:r w:rsidRPr="009B3260">
        <w:rPr>
          <w:sz w:val="26"/>
          <w:szCs w:val="26"/>
          <w:lang w:val="vi-VN"/>
        </w:rPr>
        <w:t xml:space="preserve">Chủ đầu tư mô tả các thông số đầy đủ ở mục này. </w:t>
      </w:r>
      <w:r w:rsidRPr="009B3260">
        <w:rPr>
          <w:bCs/>
          <w:sz w:val="26"/>
          <w:szCs w:val="26"/>
          <w:lang w:val="vi-VN"/>
        </w:rPr>
        <w:t>Các thông số, đặc tính kỹ thuật của hàng hóa nhằm mục đích mô tả, không hạn chế nhà thầu. Nhà thầu có thể chào loại hàng hóa có đặc tính, thông số kỹ thuật, tính năng tương đương hoặc tốt hơn theo yêu cầu của E-HSMT nhưng phải cung cấp đầy đủ hồ sơ, tài liệu liên quan để chứng minh các hàng hóa do nhà thầu chào trong E-HSDT đáp ứng hoàn toàn yêu cầu của chủ đầu tư.</w:t>
      </w:r>
    </w:p>
    <w:p w14:paraId="7D995A30" w14:textId="77777777" w:rsidR="00867D20" w:rsidRPr="009B3260" w:rsidRDefault="00867D20" w:rsidP="00867D20">
      <w:pPr>
        <w:widowControl w:val="0"/>
        <w:spacing w:before="100"/>
        <w:ind w:firstLine="720"/>
        <w:rPr>
          <w:rFonts w:eastAsia="Aptos"/>
          <w:b/>
          <w:bCs/>
          <w:sz w:val="26"/>
          <w:szCs w:val="26"/>
          <w:lang w:val="vi-VN"/>
        </w:rPr>
      </w:pPr>
      <w:r w:rsidRPr="009B3260">
        <w:rPr>
          <w:rFonts w:eastAsia="Aptos"/>
          <w:b/>
          <w:bCs/>
          <w:sz w:val="26"/>
          <w:szCs w:val="26"/>
          <w:lang w:val="vi-VN"/>
        </w:rPr>
        <w:t>c) Bảo hành</w:t>
      </w:r>
    </w:p>
    <w:p w14:paraId="7F25D686" w14:textId="77777777" w:rsidR="00867D20" w:rsidRPr="009B3260" w:rsidRDefault="00867D20" w:rsidP="00867D20">
      <w:pPr>
        <w:widowControl w:val="0"/>
        <w:spacing w:before="100"/>
        <w:ind w:firstLine="720"/>
        <w:rPr>
          <w:iCs/>
          <w:spacing w:val="-2"/>
          <w:sz w:val="26"/>
          <w:szCs w:val="26"/>
          <w:lang w:val="nl-NL"/>
        </w:rPr>
      </w:pPr>
      <w:r w:rsidRPr="009B3260">
        <w:rPr>
          <w:iCs/>
          <w:spacing w:val="-2"/>
          <w:sz w:val="26"/>
          <w:szCs w:val="26"/>
          <w:lang w:val="nl-NL"/>
        </w:rPr>
        <w:t>Nhà thầu phải có cam kết đáp ứng các yêu cầu về bảo hành như sau:</w:t>
      </w:r>
    </w:p>
    <w:p w14:paraId="69A3D2E1" w14:textId="77777777" w:rsidR="00867D20" w:rsidRPr="009B3260" w:rsidRDefault="00867D20" w:rsidP="00867D20">
      <w:pPr>
        <w:widowControl w:val="0"/>
        <w:spacing w:before="100"/>
        <w:ind w:firstLine="720"/>
        <w:rPr>
          <w:iCs/>
          <w:spacing w:val="-2"/>
          <w:sz w:val="26"/>
          <w:szCs w:val="26"/>
          <w:lang w:val="nl-NL"/>
        </w:rPr>
      </w:pPr>
      <w:r w:rsidRPr="009B3260">
        <w:rPr>
          <w:iCs/>
          <w:spacing w:val="-2"/>
          <w:sz w:val="26"/>
          <w:szCs w:val="26"/>
          <w:lang w:val="nl-NL"/>
        </w:rPr>
        <w:t>- Thời gian bảo hành: 365 ngày kể từ ngày nghiệm thu bàn giao thiết bị.</w:t>
      </w:r>
    </w:p>
    <w:p w14:paraId="4CDDF9D9" w14:textId="77777777" w:rsidR="00867D20" w:rsidRPr="009B3260" w:rsidRDefault="00867D20" w:rsidP="00867D20">
      <w:pPr>
        <w:widowControl w:val="0"/>
        <w:spacing w:before="100"/>
        <w:ind w:firstLine="720"/>
        <w:rPr>
          <w:iCs/>
          <w:spacing w:val="-2"/>
          <w:sz w:val="26"/>
          <w:szCs w:val="26"/>
          <w:lang w:val="nl-NL"/>
        </w:rPr>
      </w:pPr>
      <w:r w:rsidRPr="009B3260">
        <w:rPr>
          <w:iCs/>
          <w:spacing w:val="-2"/>
          <w:sz w:val="26"/>
          <w:szCs w:val="26"/>
          <w:lang w:val="nl-NL"/>
        </w:rPr>
        <w:t>- Cơ chế bảo hành:</w:t>
      </w:r>
    </w:p>
    <w:p w14:paraId="7AC6DA30" w14:textId="77777777" w:rsidR="00867D20" w:rsidRPr="009B3260" w:rsidRDefault="00867D20" w:rsidP="00867D20">
      <w:pPr>
        <w:widowControl w:val="0"/>
        <w:spacing w:before="100"/>
        <w:ind w:firstLine="720"/>
        <w:rPr>
          <w:iCs/>
          <w:spacing w:val="-2"/>
          <w:sz w:val="26"/>
          <w:szCs w:val="26"/>
          <w:lang w:val="nl-NL"/>
        </w:rPr>
      </w:pPr>
      <w:r w:rsidRPr="009B3260">
        <w:rPr>
          <w:iCs/>
          <w:spacing w:val="-2"/>
          <w:sz w:val="26"/>
          <w:szCs w:val="26"/>
          <w:lang w:val="nl-NL"/>
        </w:rPr>
        <w:t>+ Nhà thầu có trách nhiệm bảo hành miễn phí toàn bộ hàng hóa từ ngày nghiệm thu bàn giao vật t</w:t>
      </w:r>
      <w:r w:rsidRPr="009B3260">
        <w:rPr>
          <w:rFonts w:hint="eastAsia"/>
          <w:iCs/>
          <w:spacing w:val="-2"/>
          <w:sz w:val="26"/>
          <w:szCs w:val="26"/>
          <w:lang w:val="nl-NL"/>
        </w:rPr>
        <w:t>ư</w:t>
      </w:r>
      <w:r w:rsidRPr="009B3260">
        <w:rPr>
          <w:iCs/>
          <w:spacing w:val="-2"/>
          <w:sz w:val="26"/>
          <w:szCs w:val="26"/>
          <w:lang w:val="nl-NL"/>
        </w:rPr>
        <w:t xml:space="preserve"> thiết bị. Trong thời gian bảo hành có bất kỳ khiếm khuyết nào xảy ra nhà thầu phải sửa chữa lại, </w:t>
      </w:r>
      <w:r w:rsidRPr="009B3260">
        <w:rPr>
          <w:rFonts w:hint="eastAsia"/>
          <w:iCs/>
          <w:spacing w:val="-2"/>
          <w:sz w:val="26"/>
          <w:szCs w:val="26"/>
          <w:lang w:val="nl-NL"/>
        </w:rPr>
        <w:t>đ</w:t>
      </w:r>
      <w:r w:rsidRPr="009B3260">
        <w:rPr>
          <w:iCs/>
          <w:spacing w:val="-2"/>
          <w:sz w:val="26"/>
          <w:szCs w:val="26"/>
          <w:lang w:val="nl-NL"/>
        </w:rPr>
        <w:t>ảm bảo yêu cầu kỹ thuật, chất l</w:t>
      </w:r>
      <w:r w:rsidRPr="009B3260">
        <w:rPr>
          <w:rFonts w:hint="eastAsia"/>
          <w:iCs/>
          <w:spacing w:val="-2"/>
          <w:sz w:val="26"/>
          <w:szCs w:val="26"/>
          <w:lang w:val="nl-NL"/>
        </w:rPr>
        <w:t>ư</w:t>
      </w:r>
      <w:r w:rsidRPr="009B3260">
        <w:rPr>
          <w:iCs/>
          <w:spacing w:val="-2"/>
          <w:sz w:val="26"/>
          <w:szCs w:val="26"/>
          <w:lang w:val="nl-NL"/>
        </w:rPr>
        <w:t>ợng thiết bị;</w:t>
      </w:r>
    </w:p>
    <w:p w14:paraId="39AD53E8" w14:textId="77777777" w:rsidR="00867D20" w:rsidRPr="009B3260" w:rsidRDefault="00867D20" w:rsidP="00867D20">
      <w:pPr>
        <w:widowControl w:val="0"/>
        <w:spacing w:before="100"/>
        <w:ind w:firstLine="720"/>
        <w:rPr>
          <w:iCs/>
          <w:spacing w:val="-2"/>
          <w:sz w:val="26"/>
          <w:szCs w:val="26"/>
          <w:lang w:val="nl-NL"/>
        </w:rPr>
      </w:pPr>
      <w:r w:rsidRPr="009B3260">
        <w:rPr>
          <w:iCs/>
          <w:spacing w:val="-2"/>
          <w:sz w:val="26"/>
          <w:szCs w:val="26"/>
          <w:lang w:val="nl-NL"/>
        </w:rPr>
        <w:t>+ Trong thời gian bảo hành, thiết bị h</w:t>
      </w:r>
      <w:r w:rsidRPr="009B3260">
        <w:rPr>
          <w:rFonts w:hint="eastAsia"/>
          <w:iCs/>
          <w:spacing w:val="-2"/>
          <w:sz w:val="26"/>
          <w:szCs w:val="26"/>
          <w:lang w:val="nl-NL"/>
        </w:rPr>
        <w:t>ư</w:t>
      </w:r>
      <w:r w:rsidRPr="009B3260">
        <w:rPr>
          <w:iCs/>
          <w:spacing w:val="-2"/>
          <w:sz w:val="26"/>
          <w:szCs w:val="26"/>
          <w:lang w:val="nl-NL"/>
        </w:rPr>
        <w:t xml:space="preserve"> hỏng phải sửa chữa (theo trách nhiệm bảo hành) nhà thầu phải kịp thời xử lý các khiếm khuyết của thiết bị trong thời hạn tối </w:t>
      </w:r>
      <w:r w:rsidRPr="009B3260">
        <w:rPr>
          <w:rFonts w:hint="eastAsia"/>
          <w:iCs/>
          <w:spacing w:val="-2"/>
          <w:sz w:val="26"/>
          <w:szCs w:val="26"/>
          <w:lang w:val="nl-NL"/>
        </w:rPr>
        <w:t>đ</w:t>
      </w:r>
      <w:r w:rsidRPr="009B3260">
        <w:rPr>
          <w:iCs/>
          <w:spacing w:val="-2"/>
          <w:sz w:val="26"/>
          <w:szCs w:val="26"/>
          <w:lang w:val="nl-NL"/>
        </w:rPr>
        <w:t>a là 15 ngày kể từ ngày Công ty Thủy điện Huội Quảng – Bản Chát thông báo bằng v</w:t>
      </w:r>
      <w:r w:rsidRPr="009B3260">
        <w:rPr>
          <w:rFonts w:hint="eastAsia"/>
          <w:iCs/>
          <w:spacing w:val="-2"/>
          <w:sz w:val="26"/>
          <w:szCs w:val="26"/>
          <w:lang w:val="nl-NL"/>
        </w:rPr>
        <w:t>ă</w:t>
      </w:r>
      <w:r w:rsidRPr="009B3260">
        <w:rPr>
          <w:iCs/>
          <w:spacing w:val="-2"/>
          <w:sz w:val="26"/>
          <w:szCs w:val="26"/>
          <w:lang w:val="nl-NL"/>
        </w:rPr>
        <w:t>n bản.</w:t>
      </w:r>
    </w:p>
    <w:p w14:paraId="4978B77C" w14:textId="77777777" w:rsidR="00867D20" w:rsidRPr="009B3260" w:rsidRDefault="00867D20" w:rsidP="00867D20">
      <w:pPr>
        <w:widowControl w:val="0"/>
        <w:spacing w:before="100"/>
        <w:ind w:firstLine="720"/>
        <w:rPr>
          <w:iCs/>
          <w:spacing w:val="-2"/>
          <w:sz w:val="26"/>
          <w:szCs w:val="26"/>
          <w:lang w:val="vi-VN"/>
        </w:rPr>
      </w:pPr>
      <w:r w:rsidRPr="009B3260">
        <w:rPr>
          <w:iCs/>
          <w:spacing w:val="-2"/>
          <w:sz w:val="26"/>
          <w:szCs w:val="26"/>
          <w:lang w:val="nl-NL"/>
        </w:rPr>
        <w:t>+ Tr</w:t>
      </w:r>
      <w:r w:rsidRPr="009B3260">
        <w:rPr>
          <w:rFonts w:hint="eastAsia"/>
          <w:iCs/>
          <w:spacing w:val="-2"/>
          <w:sz w:val="26"/>
          <w:szCs w:val="26"/>
          <w:lang w:val="nl-NL"/>
        </w:rPr>
        <w:t>ư</w:t>
      </w:r>
      <w:r w:rsidRPr="009B3260">
        <w:rPr>
          <w:iCs/>
          <w:spacing w:val="-2"/>
          <w:sz w:val="26"/>
          <w:szCs w:val="26"/>
          <w:lang w:val="nl-NL"/>
        </w:rPr>
        <w:t xml:space="preserve">ờng hợp nhà thầu không thực hiện trách nhiệm bảo hành, chủ đầu </w:t>
      </w:r>
      <w:r w:rsidRPr="009B3260">
        <w:rPr>
          <w:iCs/>
          <w:spacing w:val="-2"/>
          <w:sz w:val="26"/>
          <w:szCs w:val="26"/>
          <w:lang w:val="vi-VN"/>
        </w:rPr>
        <w:t xml:space="preserve">tư </w:t>
      </w:r>
      <w:r w:rsidRPr="009B3260">
        <w:rPr>
          <w:iCs/>
          <w:spacing w:val="-2"/>
          <w:sz w:val="26"/>
          <w:szCs w:val="26"/>
          <w:lang w:val="nl-NL"/>
        </w:rPr>
        <w:t xml:space="preserve">buộc phải sửa chữa, xử lý thì nhà thầu phải chịu mọi chi phí sửa chữa </w:t>
      </w:r>
      <w:r w:rsidRPr="009B3260">
        <w:rPr>
          <w:rFonts w:hint="eastAsia"/>
          <w:iCs/>
          <w:spacing w:val="-2"/>
          <w:sz w:val="26"/>
          <w:szCs w:val="26"/>
          <w:lang w:val="nl-NL"/>
        </w:rPr>
        <w:t>đó</w:t>
      </w:r>
      <w:r w:rsidRPr="009B3260">
        <w:rPr>
          <w:iCs/>
          <w:spacing w:val="-2"/>
          <w:sz w:val="26"/>
          <w:szCs w:val="26"/>
          <w:lang w:val="nl-NL"/>
        </w:rPr>
        <w:t xml:space="preserve">, kể cả chi phí </w:t>
      </w:r>
      <w:r w:rsidRPr="009B3260">
        <w:rPr>
          <w:rFonts w:hint="eastAsia"/>
          <w:iCs/>
          <w:spacing w:val="-2"/>
          <w:sz w:val="26"/>
          <w:szCs w:val="26"/>
          <w:lang w:val="nl-NL"/>
        </w:rPr>
        <w:t>đó</w:t>
      </w:r>
      <w:r w:rsidRPr="009B3260">
        <w:rPr>
          <w:iCs/>
          <w:spacing w:val="-2"/>
          <w:sz w:val="26"/>
          <w:szCs w:val="26"/>
          <w:lang w:val="nl-NL"/>
        </w:rPr>
        <w:t xml:space="preserve"> vượt giá trị bảo lãnh bảo hành</w:t>
      </w:r>
      <w:r w:rsidRPr="009B3260">
        <w:rPr>
          <w:iCs/>
          <w:spacing w:val="-2"/>
          <w:sz w:val="26"/>
          <w:szCs w:val="26"/>
          <w:lang w:val="vi-VN"/>
        </w:rPr>
        <w:t>.</w:t>
      </w:r>
    </w:p>
    <w:p w14:paraId="3723DF79" w14:textId="77777777" w:rsidR="00867D20" w:rsidRPr="009B3260" w:rsidRDefault="00867D20" w:rsidP="00867D20">
      <w:pPr>
        <w:widowControl w:val="0"/>
        <w:spacing w:before="100"/>
        <w:ind w:firstLine="720"/>
        <w:rPr>
          <w:iCs/>
          <w:sz w:val="26"/>
          <w:szCs w:val="26"/>
          <w:lang w:val="nl-NL"/>
        </w:rPr>
      </w:pPr>
      <w:r w:rsidRPr="009B3260">
        <w:rPr>
          <w:iCs/>
          <w:spacing w:val="-2"/>
          <w:sz w:val="26"/>
          <w:szCs w:val="26"/>
          <w:lang w:val="nl-NL"/>
        </w:rPr>
        <w:lastRenderedPageBreak/>
        <w:t xml:space="preserve">+ </w:t>
      </w:r>
      <w:r w:rsidRPr="009B3260">
        <w:rPr>
          <w:iCs/>
          <w:sz w:val="26"/>
          <w:szCs w:val="26"/>
          <w:lang w:val="nl-NL"/>
        </w:rPr>
        <w:t>Thời gian bảo hành được kéo dài thêm một khoảng thời gian tương ứng thời gian ngừng để khắc phục hư hỏng.</w:t>
      </w:r>
    </w:p>
    <w:p w14:paraId="7640ED1C" w14:textId="77777777" w:rsidR="00867D20" w:rsidRPr="009B3260" w:rsidRDefault="00867D20" w:rsidP="00867D20">
      <w:pPr>
        <w:widowControl w:val="0"/>
        <w:spacing w:before="100"/>
        <w:ind w:firstLine="720"/>
        <w:rPr>
          <w:b/>
          <w:bCs/>
          <w:iCs/>
          <w:sz w:val="26"/>
          <w:szCs w:val="26"/>
          <w:lang w:val="nl-NL"/>
        </w:rPr>
      </w:pPr>
      <w:r w:rsidRPr="009B3260">
        <w:rPr>
          <w:b/>
          <w:bCs/>
          <w:iCs/>
          <w:sz w:val="26"/>
          <w:szCs w:val="26"/>
          <w:lang w:val="nl-NL"/>
        </w:rPr>
        <w:t>1.3. Các yêu cầu khác</w:t>
      </w:r>
    </w:p>
    <w:p w14:paraId="33D5484E" w14:textId="77777777" w:rsidR="00867D20" w:rsidRPr="009B3260" w:rsidRDefault="00867D20" w:rsidP="00867D20">
      <w:pPr>
        <w:widowControl w:val="0"/>
        <w:spacing w:before="100"/>
        <w:ind w:firstLine="720"/>
        <w:rPr>
          <w:sz w:val="26"/>
          <w:szCs w:val="26"/>
          <w:lang w:val="nl-NL"/>
        </w:rPr>
      </w:pPr>
      <w:r w:rsidRPr="009B3260">
        <w:rPr>
          <w:sz w:val="26"/>
          <w:szCs w:val="26"/>
          <w:lang w:val="nl-NL"/>
        </w:rPr>
        <w:t>Nhà thầu phải cung cấp bản cam kết với các nội dung như sau:</w:t>
      </w:r>
    </w:p>
    <w:p w14:paraId="18439900" w14:textId="77777777" w:rsidR="00867D20" w:rsidRPr="009B3260" w:rsidRDefault="00867D20" w:rsidP="00867D20">
      <w:pPr>
        <w:widowControl w:val="0"/>
        <w:spacing w:before="100"/>
        <w:ind w:firstLine="720"/>
        <w:rPr>
          <w:sz w:val="26"/>
          <w:szCs w:val="26"/>
          <w:lang w:val="nl-NL"/>
        </w:rPr>
      </w:pPr>
      <w:r w:rsidRPr="009B3260">
        <w:rPr>
          <w:sz w:val="26"/>
          <w:szCs w:val="26"/>
          <w:lang w:val="nl-NL"/>
        </w:rPr>
        <w:t>- Cam kết việc hỗ trợ kỹ thuật và cung cấp dịch vụ sau bán hàng đối với các thiết bị thay thế cho dây chuyển sản xuất của Nhà máy Thủy điện Huội Quảng, Nhà máy Thủy điện Bản Chát;</w:t>
      </w:r>
    </w:p>
    <w:p w14:paraId="74516578" w14:textId="77777777" w:rsidR="00867D20" w:rsidRPr="009B3260" w:rsidRDefault="00867D20" w:rsidP="00867D20">
      <w:pPr>
        <w:widowControl w:val="0"/>
        <w:spacing w:before="100"/>
        <w:ind w:firstLine="720"/>
        <w:rPr>
          <w:sz w:val="26"/>
          <w:szCs w:val="26"/>
          <w:lang w:val="nl-NL"/>
        </w:rPr>
      </w:pPr>
      <w:r w:rsidRPr="009B3260">
        <w:rPr>
          <w:sz w:val="26"/>
          <w:szCs w:val="26"/>
          <w:lang w:val="nl-NL"/>
        </w:rPr>
        <w:t>- Cam kết các thiết bị lắp đặt phù hợp và tương thích với thiết bị/ hệ thống hiện hữu của Nhà máy Thủy điện Huội Quảng, Nhà máy Thủy điện Bản Chát.</w:t>
      </w:r>
    </w:p>
    <w:p w14:paraId="71AEAFF1" w14:textId="77777777" w:rsidR="00867D20" w:rsidRPr="009B3260" w:rsidRDefault="00867D20" w:rsidP="00867D20">
      <w:pPr>
        <w:spacing w:before="120" w:after="120"/>
        <w:ind w:firstLine="720"/>
        <w:rPr>
          <w:b/>
          <w:sz w:val="26"/>
          <w:szCs w:val="26"/>
          <w:lang w:val="nl-NL"/>
        </w:rPr>
      </w:pPr>
      <w:r w:rsidRPr="009B3260">
        <w:rPr>
          <w:b/>
          <w:sz w:val="26"/>
          <w:szCs w:val="26"/>
          <w:lang w:val="nl-NL"/>
        </w:rPr>
        <w:t xml:space="preserve">II. Bản vẽ: </w:t>
      </w:r>
    </w:p>
    <w:p w14:paraId="55A09A6C" w14:textId="77777777" w:rsidR="00867D20" w:rsidRPr="009B3260" w:rsidRDefault="00867D20" w:rsidP="00867D20">
      <w:pPr>
        <w:spacing w:before="120" w:after="120"/>
        <w:ind w:firstLine="720"/>
        <w:rPr>
          <w:bCs/>
          <w:sz w:val="26"/>
          <w:szCs w:val="26"/>
          <w:lang w:val="nl-NL"/>
        </w:rPr>
      </w:pPr>
      <w:r w:rsidRPr="009B3260">
        <w:rPr>
          <w:bCs/>
          <w:sz w:val="26"/>
          <w:szCs w:val="26"/>
          <w:lang w:val="nl-NL"/>
        </w:rPr>
        <w:t xml:space="preserve">2.1. Bản vẽ gioăng chữ P: </w:t>
      </w:r>
      <w:r w:rsidRPr="009B3260">
        <w:rPr>
          <w:bCs/>
          <w:i/>
          <w:iCs/>
          <w:sz w:val="26"/>
          <w:szCs w:val="26"/>
          <w:lang w:val="nl-NL"/>
        </w:rPr>
        <w:t>20.07-01.CK.01.05.10</w:t>
      </w:r>
      <w:r w:rsidRPr="009B3260">
        <w:rPr>
          <w:bCs/>
          <w:sz w:val="26"/>
          <w:szCs w:val="26"/>
          <w:lang w:val="nl-NL"/>
        </w:rPr>
        <w:t>;</w:t>
      </w:r>
    </w:p>
    <w:p w14:paraId="0D511467" w14:textId="77777777" w:rsidR="00867D20" w:rsidRPr="009B3260" w:rsidRDefault="00867D20" w:rsidP="00867D20">
      <w:pPr>
        <w:widowControl w:val="0"/>
        <w:spacing w:before="120"/>
        <w:ind w:firstLine="709"/>
        <w:rPr>
          <w:b/>
          <w:sz w:val="26"/>
          <w:szCs w:val="26"/>
          <w:lang w:val="nl-NL"/>
        </w:rPr>
      </w:pPr>
      <w:r w:rsidRPr="009B3260">
        <w:rPr>
          <w:b/>
          <w:sz w:val="26"/>
          <w:szCs w:val="26"/>
          <w:lang w:val="nl-NL"/>
        </w:rPr>
        <w:t>III. Kiểm tra và thử nghiệm</w:t>
      </w:r>
    </w:p>
    <w:p w14:paraId="7A886DDC" w14:textId="77777777" w:rsidR="00867D20" w:rsidRPr="009B3260" w:rsidRDefault="00867D20" w:rsidP="00867D20">
      <w:pPr>
        <w:widowControl w:val="0"/>
        <w:spacing w:before="120"/>
        <w:ind w:firstLine="709"/>
        <w:rPr>
          <w:sz w:val="26"/>
          <w:szCs w:val="26"/>
          <w:lang w:val="nl-NL"/>
        </w:rPr>
      </w:pPr>
      <w:r w:rsidRPr="009B3260">
        <w:rPr>
          <w:sz w:val="26"/>
          <w:szCs w:val="26"/>
          <w:lang w:val="nl-NL"/>
        </w:rPr>
        <w:t>- Kiểm tra khi giao hàng tại kho Vật tư thiết bị của bên mời thầu: Kiểm tra ký, mã hiệu, model, thông số kỹ thuật, số lượng, tình trạng, chủng loại hàng…Các chứng từ bàn giao (chứng nhận xuất xứ, chứng nhận chất lượng, chứng nhận xuất xưởng, tờ khai hàng hóa nhập khẩu, biên bản kiểm tra xuất xưởng…) theo quy định trong hợp đồng. Trường hợp nhà thầu giao hàng nhưng không có các giấy tờ kèm theo hoặc các giấy tờ kèm theo không hợp lệ được coi là chưa được nghiệm thu bàn giao.</w:t>
      </w:r>
    </w:p>
    <w:p w14:paraId="5EEB84D6" w14:textId="77777777" w:rsidR="00867D20" w:rsidRPr="009B3260" w:rsidRDefault="00867D20" w:rsidP="00867D20">
      <w:pPr>
        <w:widowControl w:val="0"/>
        <w:spacing w:before="120"/>
        <w:ind w:firstLine="709"/>
        <w:rPr>
          <w:sz w:val="26"/>
          <w:szCs w:val="26"/>
          <w:lang w:val="nl-NL"/>
        </w:rPr>
      </w:pPr>
      <w:r w:rsidRPr="009B3260">
        <w:rPr>
          <w:sz w:val="26"/>
          <w:szCs w:val="26"/>
          <w:lang w:val="nl-NL"/>
        </w:rPr>
        <w:t>- Biên bản kiểm tra nghiệm thu vật tư thiết bị sẽ được lập và ký bởi đại diện các bên tham gia nghiệm thu;</w:t>
      </w:r>
    </w:p>
    <w:p w14:paraId="0C53DF96" w14:textId="77777777" w:rsidR="00867D20" w:rsidRPr="009B3260" w:rsidRDefault="00867D20" w:rsidP="00867D20">
      <w:pPr>
        <w:widowControl w:val="0"/>
        <w:spacing w:before="120"/>
        <w:ind w:firstLine="709"/>
        <w:rPr>
          <w:sz w:val="26"/>
          <w:szCs w:val="26"/>
          <w:lang w:val="nl-NL"/>
        </w:rPr>
      </w:pPr>
      <w:r w:rsidRPr="009B3260">
        <w:rPr>
          <w:sz w:val="26"/>
          <w:szCs w:val="26"/>
          <w:lang w:val="nl-NL"/>
        </w:rPr>
        <w:t>- Trong quá trình kiểm tra thử nghiệm, nếu phát hiện sai sót, khiếm khuyết không tương thích thì nhà thầu phải thực hiện những thay đổi để đảm bảo thiết bị đáp ứng các yêu cầu của hợp đồng (thời gian cấp đổi phải trong thời gian tiến độ thực hiện hợp đồng).</w:t>
      </w:r>
    </w:p>
    <w:p w14:paraId="08B528CE" w14:textId="77777777" w:rsidR="00867D20" w:rsidRPr="009B3260" w:rsidRDefault="00867D20" w:rsidP="00867D20">
      <w:pPr>
        <w:widowControl w:val="0"/>
        <w:spacing w:before="120"/>
        <w:ind w:firstLine="709"/>
        <w:rPr>
          <w:b/>
          <w:bCs/>
          <w:sz w:val="26"/>
          <w:szCs w:val="26"/>
          <w:lang w:val="nl-NL"/>
        </w:rPr>
      </w:pPr>
      <w:r w:rsidRPr="009B3260">
        <w:rPr>
          <w:b/>
          <w:bCs/>
          <w:sz w:val="26"/>
          <w:szCs w:val="26"/>
          <w:lang w:val="nl-NL"/>
        </w:rPr>
        <w:t>IV. Tiến độ cấp hàng:</w:t>
      </w:r>
    </w:p>
    <w:p w14:paraId="28EB19DD" w14:textId="77777777" w:rsidR="00867D20" w:rsidRPr="009B3260" w:rsidRDefault="00867D20" w:rsidP="00867D20">
      <w:pPr>
        <w:widowControl w:val="0"/>
        <w:spacing w:before="120"/>
        <w:ind w:firstLine="709"/>
        <w:rPr>
          <w:sz w:val="26"/>
          <w:szCs w:val="26"/>
          <w:lang w:val="nl-NL"/>
        </w:rPr>
      </w:pPr>
      <w:r w:rsidRPr="009B3260">
        <w:rPr>
          <w:sz w:val="26"/>
          <w:szCs w:val="26"/>
          <w:lang w:val="nl-NL"/>
        </w:rPr>
        <w:t>- Nhà thầu phải có cam kết thực hiện tiến độ trong 45 ngày;</w:t>
      </w:r>
    </w:p>
    <w:p w14:paraId="35D477C0" w14:textId="77F9F86D" w:rsidR="00E842BB" w:rsidRPr="009B3260" w:rsidRDefault="00867D20" w:rsidP="00867D20">
      <w:pPr>
        <w:widowControl w:val="0"/>
        <w:spacing w:before="120"/>
        <w:ind w:firstLine="709"/>
        <w:rPr>
          <w:b/>
          <w:bCs/>
          <w:i/>
          <w:iCs/>
          <w:sz w:val="26"/>
          <w:szCs w:val="26"/>
          <w:lang w:val="nl-NL"/>
        </w:rPr>
      </w:pPr>
      <w:r w:rsidRPr="009B3260">
        <w:rPr>
          <w:sz w:val="26"/>
          <w:szCs w:val="26"/>
          <w:lang w:val="nl-NL"/>
        </w:rPr>
        <w:t xml:space="preserve">- </w:t>
      </w:r>
      <w:r w:rsidRPr="009B3260">
        <w:rPr>
          <w:sz w:val="26"/>
          <w:szCs w:val="26"/>
          <w:lang w:val="vi-VN"/>
        </w:rPr>
        <w:t>Tổng t</w:t>
      </w:r>
      <w:r w:rsidRPr="009B3260">
        <w:rPr>
          <w:sz w:val="26"/>
          <w:szCs w:val="26"/>
          <w:lang w:val="nl-NL"/>
        </w:rPr>
        <w:t xml:space="preserve">hời gian thực hiện </w:t>
      </w:r>
      <w:r w:rsidRPr="009B3260">
        <w:rPr>
          <w:sz w:val="26"/>
          <w:szCs w:val="26"/>
          <w:lang w:val="vi-VN"/>
        </w:rPr>
        <w:t>gói thầu</w:t>
      </w:r>
      <w:r w:rsidRPr="009B3260">
        <w:rPr>
          <w:sz w:val="26"/>
          <w:szCs w:val="26"/>
          <w:lang w:val="nl-NL"/>
        </w:rPr>
        <w:t xml:space="preserve"> là 45 ngày kể từ ngày hợp đồng có hiệu lực.</w:t>
      </w:r>
    </w:p>
    <w:sectPr w:rsidR="00E842BB" w:rsidRPr="009B3260" w:rsidSect="00867D20">
      <w:headerReference w:type="even" r:id="rId8"/>
      <w:headerReference w:type="default" r:id="rId9"/>
      <w:footerReference w:type="even" r:id="rId10"/>
      <w:footerReference w:type="default" r:id="rId11"/>
      <w:pgSz w:w="11907" w:h="16840" w:code="9"/>
      <w:pgMar w:top="1134" w:right="1134" w:bottom="1134" w:left="1701" w:header="720" w:footer="720" w:gutter="0"/>
      <w:pgNumType w:start="1" w:chapStyle="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E69A" w14:textId="77777777" w:rsidR="00DC73F8" w:rsidRDefault="00DC73F8">
      <w:r>
        <w:separator/>
      </w:r>
    </w:p>
  </w:endnote>
  <w:endnote w:type="continuationSeparator" w:id="0">
    <w:p w14:paraId="3E89446C" w14:textId="77777777" w:rsidR="00DC73F8" w:rsidRDefault="00DC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206000000020004"/>
    <w:charset w:val="00"/>
    <w:family w:val="auto"/>
    <w:pitch w:val="variable"/>
    <w:sig w:usb0="2000028F" w:usb1="00000010"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C93DF" w14:textId="77777777" w:rsidR="002A186D" w:rsidRDefault="00292E53" w:rsidP="00810D8B">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5</w:t>
    </w:r>
    <w:r>
      <w:rPr>
        <w:rStyle w:val="Strang"/>
      </w:rPr>
      <w:fldChar w:fldCharType="end"/>
    </w:r>
  </w:p>
  <w:p w14:paraId="0E91ADA7" w14:textId="77777777" w:rsidR="002A186D" w:rsidRDefault="002A186D" w:rsidP="00810D8B">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5A6A" w14:textId="77777777" w:rsidR="002A186D" w:rsidRPr="00011C23" w:rsidRDefault="002A186D" w:rsidP="00810D8B">
    <w:pPr>
      <w:pStyle w:val="Chntrang"/>
      <w:rPr>
        <w:sz w:val="24"/>
      </w:rPr>
    </w:pPr>
  </w:p>
  <w:p w14:paraId="191D6BBA" w14:textId="77777777" w:rsidR="002A186D" w:rsidRPr="00B13916" w:rsidRDefault="002A186D" w:rsidP="00810D8B">
    <w:pPr>
      <w:pStyle w:val="Chntrang"/>
      <w:tabs>
        <w:tab w:val="left" w:pos="3404"/>
      </w:tabs>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0604" w14:textId="77777777" w:rsidR="00DC73F8" w:rsidRDefault="00DC73F8">
      <w:r>
        <w:separator/>
      </w:r>
    </w:p>
  </w:footnote>
  <w:footnote w:type="continuationSeparator" w:id="0">
    <w:p w14:paraId="33689856" w14:textId="77777777" w:rsidR="00DC73F8" w:rsidRDefault="00DC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8C87" w14:textId="77777777" w:rsidR="002A186D" w:rsidRDefault="00292E53" w:rsidP="00810D8B">
    <w:pPr>
      <w:pStyle w:val="u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5</w:t>
    </w:r>
    <w:r>
      <w:rPr>
        <w:rStyle w:val="Strang"/>
      </w:rPr>
      <w:fldChar w:fldCharType="end"/>
    </w:r>
  </w:p>
  <w:p w14:paraId="65960410" w14:textId="77777777" w:rsidR="002A186D" w:rsidRDefault="002A186D" w:rsidP="00810D8B">
    <w:pPr>
      <w:pStyle w:val="utrang"/>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4C33" w14:textId="77777777" w:rsidR="002A186D" w:rsidRPr="00D5779F" w:rsidRDefault="00292E53">
    <w:pPr>
      <w:pStyle w:val="utrang"/>
      <w:jc w:val="center"/>
      <w:rPr>
        <w:sz w:val="24"/>
        <w:szCs w:val="24"/>
      </w:rPr>
    </w:pPr>
    <w:r w:rsidRPr="00D5779F">
      <w:rPr>
        <w:sz w:val="24"/>
        <w:szCs w:val="24"/>
      </w:rPr>
      <w:fldChar w:fldCharType="begin"/>
    </w:r>
    <w:r w:rsidRPr="00D5779F">
      <w:rPr>
        <w:sz w:val="24"/>
        <w:szCs w:val="24"/>
      </w:rPr>
      <w:instrText xml:space="preserve"> PAGE   \* MERGEFORMAT </w:instrText>
    </w:r>
    <w:r w:rsidRPr="00D5779F">
      <w:rPr>
        <w:sz w:val="24"/>
        <w:szCs w:val="24"/>
      </w:rPr>
      <w:fldChar w:fldCharType="separate"/>
    </w:r>
    <w:r w:rsidRPr="00D5779F">
      <w:rPr>
        <w:noProof/>
        <w:sz w:val="24"/>
        <w:szCs w:val="24"/>
      </w:rPr>
      <w:t>2</w:t>
    </w:r>
    <w:r w:rsidRPr="00D5779F">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F4B11"/>
    <w:multiLevelType w:val="hybridMultilevel"/>
    <w:tmpl w:val="1F30B678"/>
    <w:lvl w:ilvl="0" w:tplc="4FFE41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539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2410D"/>
    <w:multiLevelType w:val="multilevel"/>
    <w:tmpl w:val="408829DA"/>
    <w:lvl w:ilvl="0">
      <w:start w:val="1"/>
      <w:numFmt w:val="decimal"/>
      <w:lvlText w:val="%1."/>
      <w:lvlJc w:val="left"/>
      <w:pPr>
        <w:ind w:left="1920"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3" w15:restartNumberingAfterBreak="0">
    <w:nsid w:val="10E0065B"/>
    <w:multiLevelType w:val="multilevel"/>
    <w:tmpl w:val="0C56A4B4"/>
    <w:lvl w:ilvl="0">
      <w:start w:val="1"/>
      <w:numFmt w:val="decimal"/>
      <w:lvlText w:val="Hình %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0C4FC1"/>
    <w:multiLevelType w:val="multilevel"/>
    <w:tmpl w:val="0642752C"/>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84D75B4"/>
    <w:multiLevelType w:val="hybridMultilevel"/>
    <w:tmpl w:val="79C2A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F68BF"/>
    <w:multiLevelType w:val="hybridMultilevel"/>
    <w:tmpl w:val="C9C4E758"/>
    <w:lvl w:ilvl="0" w:tplc="04090017">
      <w:start w:val="1"/>
      <w:numFmt w:val="lowerLetter"/>
      <w:lvlText w:val="%1)"/>
      <w:lvlJc w:val="left"/>
      <w:pPr>
        <w:ind w:left="720" w:hanging="360"/>
      </w:pPr>
      <w:rPr>
        <w:rFonts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638CC"/>
    <w:multiLevelType w:val="hybridMultilevel"/>
    <w:tmpl w:val="E3F4A77E"/>
    <w:lvl w:ilvl="0" w:tplc="4D5AF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925ED1"/>
    <w:multiLevelType w:val="multilevel"/>
    <w:tmpl w:val="8162F07E"/>
    <w:lvl w:ilvl="0">
      <w:start w:val="1"/>
      <w:numFmt w:val="decimal"/>
      <w:lvlText w:val="Bảng %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933668"/>
    <w:multiLevelType w:val="hybridMultilevel"/>
    <w:tmpl w:val="E3F4A77E"/>
    <w:lvl w:ilvl="0" w:tplc="4D5AF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307BEF"/>
    <w:multiLevelType w:val="hybridMultilevel"/>
    <w:tmpl w:val="15129ECE"/>
    <w:lvl w:ilvl="0" w:tplc="61AEB556">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1" w15:restartNumberingAfterBreak="0">
    <w:nsid w:val="50051F9D"/>
    <w:multiLevelType w:val="hybridMultilevel"/>
    <w:tmpl w:val="14FC6968"/>
    <w:lvl w:ilvl="0" w:tplc="D020075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D99776E"/>
    <w:multiLevelType w:val="hybridMultilevel"/>
    <w:tmpl w:val="557012BA"/>
    <w:lvl w:ilvl="0" w:tplc="01A44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F0B7E"/>
    <w:multiLevelType w:val="hybridMultilevel"/>
    <w:tmpl w:val="109CA654"/>
    <w:lvl w:ilvl="0" w:tplc="4D5AF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D0D63"/>
    <w:multiLevelType w:val="multilevel"/>
    <w:tmpl w:val="75AA931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7EA4D2D"/>
    <w:multiLevelType w:val="hybridMultilevel"/>
    <w:tmpl w:val="0E82F130"/>
    <w:lvl w:ilvl="0" w:tplc="644C570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8C57CA"/>
    <w:multiLevelType w:val="multilevel"/>
    <w:tmpl w:val="6BC619C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CD33AAD"/>
    <w:multiLevelType w:val="hybridMultilevel"/>
    <w:tmpl w:val="634CB898"/>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41E6B62"/>
    <w:multiLevelType w:val="hybridMultilevel"/>
    <w:tmpl w:val="60BA5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693E26"/>
    <w:multiLevelType w:val="hybridMultilevel"/>
    <w:tmpl w:val="DF94DA06"/>
    <w:lvl w:ilvl="0" w:tplc="AB02E8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5729F"/>
    <w:multiLevelType w:val="hybridMultilevel"/>
    <w:tmpl w:val="314ECFEE"/>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1" w15:restartNumberingAfterBreak="0">
    <w:nsid w:val="75EB7C16"/>
    <w:multiLevelType w:val="hybridMultilevel"/>
    <w:tmpl w:val="7840C278"/>
    <w:lvl w:ilvl="0" w:tplc="8D0C69F8">
      <w:start w:val="2"/>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5C68C4"/>
    <w:multiLevelType w:val="hybridMultilevel"/>
    <w:tmpl w:val="E3F4A77E"/>
    <w:lvl w:ilvl="0" w:tplc="4D5AF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F83252"/>
    <w:multiLevelType w:val="hybridMultilevel"/>
    <w:tmpl w:val="7FC2C3C6"/>
    <w:lvl w:ilvl="0" w:tplc="9008F54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4094392">
    <w:abstractNumId w:val="15"/>
  </w:num>
  <w:num w:numId="2" w16cid:durableId="1474905529">
    <w:abstractNumId w:val="22"/>
  </w:num>
  <w:num w:numId="3" w16cid:durableId="487526229">
    <w:abstractNumId w:val="9"/>
  </w:num>
  <w:num w:numId="4" w16cid:durableId="1368219595">
    <w:abstractNumId w:val="7"/>
  </w:num>
  <w:num w:numId="5" w16cid:durableId="1273052873">
    <w:abstractNumId w:val="23"/>
  </w:num>
  <w:num w:numId="6" w16cid:durableId="1590119563">
    <w:abstractNumId w:val="13"/>
  </w:num>
  <w:num w:numId="7" w16cid:durableId="589656743">
    <w:abstractNumId w:val="10"/>
  </w:num>
  <w:num w:numId="8" w16cid:durableId="1031957407">
    <w:abstractNumId w:val="6"/>
  </w:num>
  <w:num w:numId="9" w16cid:durableId="2082209989">
    <w:abstractNumId w:val="8"/>
  </w:num>
  <w:num w:numId="10" w16cid:durableId="1166676678">
    <w:abstractNumId w:val="2"/>
  </w:num>
  <w:num w:numId="11" w16cid:durableId="1975789243">
    <w:abstractNumId w:val="3"/>
  </w:num>
  <w:num w:numId="12" w16cid:durableId="90250421">
    <w:abstractNumId w:val="16"/>
  </w:num>
  <w:num w:numId="13" w16cid:durableId="193931080">
    <w:abstractNumId w:val="18"/>
  </w:num>
  <w:num w:numId="14" w16cid:durableId="474956070">
    <w:abstractNumId w:val="1"/>
  </w:num>
  <w:num w:numId="15" w16cid:durableId="38214685">
    <w:abstractNumId w:val="14"/>
  </w:num>
  <w:num w:numId="16" w16cid:durableId="918172389">
    <w:abstractNumId w:val="11"/>
  </w:num>
  <w:num w:numId="17" w16cid:durableId="1000162889">
    <w:abstractNumId w:val="4"/>
  </w:num>
  <w:num w:numId="18" w16cid:durableId="372996559">
    <w:abstractNumId w:val="21"/>
  </w:num>
  <w:num w:numId="19" w16cid:durableId="1283612513">
    <w:abstractNumId w:val="5"/>
  </w:num>
  <w:num w:numId="20" w16cid:durableId="14825059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1012284">
    <w:abstractNumId w:val="19"/>
  </w:num>
  <w:num w:numId="22" w16cid:durableId="2080126413">
    <w:abstractNumId w:val="17"/>
  </w:num>
  <w:num w:numId="23" w16cid:durableId="1256400174">
    <w:abstractNumId w:val="12"/>
  </w:num>
  <w:num w:numId="24" w16cid:durableId="435756815">
    <w:abstractNumId w:val="0"/>
  </w:num>
  <w:num w:numId="25" w16cid:durableId="10610987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1D"/>
    <w:rsid w:val="000016E0"/>
    <w:rsid w:val="0000237B"/>
    <w:rsid w:val="000044E3"/>
    <w:rsid w:val="000054A2"/>
    <w:rsid w:val="000057AE"/>
    <w:rsid w:val="000119F7"/>
    <w:rsid w:val="00021159"/>
    <w:rsid w:val="00030422"/>
    <w:rsid w:val="00032ECE"/>
    <w:rsid w:val="00034537"/>
    <w:rsid w:val="00036281"/>
    <w:rsid w:val="00052449"/>
    <w:rsid w:val="00052B2C"/>
    <w:rsid w:val="00053721"/>
    <w:rsid w:val="00055463"/>
    <w:rsid w:val="00060F13"/>
    <w:rsid w:val="00062B5E"/>
    <w:rsid w:val="0006588B"/>
    <w:rsid w:val="00077160"/>
    <w:rsid w:val="00085D6B"/>
    <w:rsid w:val="00087CB9"/>
    <w:rsid w:val="00095F08"/>
    <w:rsid w:val="00096E5E"/>
    <w:rsid w:val="000974AD"/>
    <w:rsid w:val="000A0B7D"/>
    <w:rsid w:val="000A5BF0"/>
    <w:rsid w:val="000D139C"/>
    <w:rsid w:val="000D60E8"/>
    <w:rsid w:val="000E09D5"/>
    <w:rsid w:val="000E55E9"/>
    <w:rsid w:val="000F0C7E"/>
    <w:rsid w:val="000F18DD"/>
    <w:rsid w:val="0010107D"/>
    <w:rsid w:val="00106F55"/>
    <w:rsid w:val="0010757B"/>
    <w:rsid w:val="00115003"/>
    <w:rsid w:val="00122EE4"/>
    <w:rsid w:val="00142882"/>
    <w:rsid w:val="00145EB2"/>
    <w:rsid w:val="00165305"/>
    <w:rsid w:val="0017067D"/>
    <w:rsid w:val="00174500"/>
    <w:rsid w:val="00182AC5"/>
    <w:rsid w:val="001948F3"/>
    <w:rsid w:val="00195907"/>
    <w:rsid w:val="001A1BA5"/>
    <w:rsid w:val="001A3392"/>
    <w:rsid w:val="001B5FD4"/>
    <w:rsid w:val="001C2AF4"/>
    <w:rsid w:val="001C7619"/>
    <w:rsid w:val="001D1850"/>
    <w:rsid w:val="001E336F"/>
    <w:rsid w:val="001F6D40"/>
    <w:rsid w:val="0021718C"/>
    <w:rsid w:val="002246CA"/>
    <w:rsid w:val="00227013"/>
    <w:rsid w:val="00235B1D"/>
    <w:rsid w:val="00242793"/>
    <w:rsid w:val="00256336"/>
    <w:rsid w:val="0025657F"/>
    <w:rsid w:val="002577F9"/>
    <w:rsid w:val="00260DA2"/>
    <w:rsid w:val="002619B2"/>
    <w:rsid w:val="0026757B"/>
    <w:rsid w:val="00270087"/>
    <w:rsid w:val="0027248C"/>
    <w:rsid w:val="002914A5"/>
    <w:rsid w:val="00292379"/>
    <w:rsid w:val="00292D12"/>
    <w:rsid w:val="00292E53"/>
    <w:rsid w:val="00293817"/>
    <w:rsid w:val="002A186D"/>
    <w:rsid w:val="002A2217"/>
    <w:rsid w:val="002A3839"/>
    <w:rsid w:val="002A44B4"/>
    <w:rsid w:val="002B6556"/>
    <w:rsid w:val="002C07BB"/>
    <w:rsid w:val="002C2D61"/>
    <w:rsid w:val="002D05D7"/>
    <w:rsid w:val="002D219B"/>
    <w:rsid w:val="002D4EDE"/>
    <w:rsid w:val="002E7C7F"/>
    <w:rsid w:val="002F138C"/>
    <w:rsid w:val="002F20A4"/>
    <w:rsid w:val="002F74A6"/>
    <w:rsid w:val="003000EF"/>
    <w:rsid w:val="003179E5"/>
    <w:rsid w:val="003307E4"/>
    <w:rsid w:val="00331027"/>
    <w:rsid w:val="003441D4"/>
    <w:rsid w:val="00353854"/>
    <w:rsid w:val="00367AC9"/>
    <w:rsid w:val="00376E1D"/>
    <w:rsid w:val="003776D4"/>
    <w:rsid w:val="0039056B"/>
    <w:rsid w:val="003969E5"/>
    <w:rsid w:val="003A0615"/>
    <w:rsid w:val="003B07A0"/>
    <w:rsid w:val="003B68CC"/>
    <w:rsid w:val="003B745E"/>
    <w:rsid w:val="003C0280"/>
    <w:rsid w:val="003C077D"/>
    <w:rsid w:val="003C3F0F"/>
    <w:rsid w:val="003D0388"/>
    <w:rsid w:val="003E2A42"/>
    <w:rsid w:val="003E381D"/>
    <w:rsid w:val="003F373B"/>
    <w:rsid w:val="003F48E0"/>
    <w:rsid w:val="003F7E63"/>
    <w:rsid w:val="004029BD"/>
    <w:rsid w:val="004103AE"/>
    <w:rsid w:val="00410405"/>
    <w:rsid w:val="00413F5A"/>
    <w:rsid w:val="00431521"/>
    <w:rsid w:val="004317F2"/>
    <w:rsid w:val="00431BE9"/>
    <w:rsid w:val="0044368C"/>
    <w:rsid w:val="00443EE2"/>
    <w:rsid w:val="00446D91"/>
    <w:rsid w:val="00457F2F"/>
    <w:rsid w:val="004615DF"/>
    <w:rsid w:val="00464F7A"/>
    <w:rsid w:val="00477A8C"/>
    <w:rsid w:val="00483460"/>
    <w:rsid w:val="0048676E"/>
    <w:rsid w:val="00486DD2"/>
    <w:rsid w:val="004952F9"/>
    <w:rsid w:val="004B70D3"/>
    <w:rsid w:val="004C650F"/>
    <w:rsid w:val="004D1255"/>
    <w:rsid w:val="004D1EF7"/>
    <w:rsid w:val="004E76AB"/>
    <w:rsid w:val="004F0101"/>
    <w:rsid w:val="004F204E"/>
    <w:rsid w:val="004F259E"/>
    <w:rsid w:val="004F4D6A"/>
    <w:rsid w:val="00503D5B"/>
    <w:rsid w:val="00505069"/>
    <w:rsid w:val="00505BC0"/>
    <w:rsid w:val="00521B18"/>
    <w:rsid w:val="0052214C"/>
    <w:rsid w:val="0052361F"/>
    <w:rsid w:val="00532AA1"/>
    <w:rsid w:val="005353EB"/>
    <w:rsid w:val="005434A8"/>
    <w:rsid w:val="00547271"/>
    <w:rsid w:val="00550BA6"/>
    <w:rsid w:val="00574BFD"/>
    <w:rsid w:val="00580391"/>
    <w:rsid w:val="005823F9"/>
    <w:rsid w:val="005A072C"/>
    <w:rsid w:val="005A1A6B"/>
    <w:rsid w:val="005A7B69"/>
    <w:rsid w:val="005C66AC"/>
    <w:rsid w:val="005D6CF7"/>
    <w:rsid w:val="005E1BCC"/>
    <w:rsid w:val="005E29B6"/>
    <w:rsid w:val="00604ABB"/>
    <w:rsid w:val="00611203"/>
    <w:rsid w:val="00614549"/>
    <w:rsid w:val="00625A97"/>
    <w:rsid w:val="00626D47"/>
    <w:rsid w:val="006307CD"/>
    <w:rsid w:val="00640FEA"/>
    <w:rsid w:val="006453D5"/>
    <w:rsid w:val="00656C3C"/>
    <w:rsid w:val="0067029D"/>
    <w:rsid w:val="00682903"/>
    <w:rsid w:val="00682F59"/>
    <w:rsid w:val="00691C1C"/>
    <w:rsid w:val="0069792A"/>
    <w:rsid w:val="006A1439"/>
    <w:rsid w:val="006A7D7F"/>
    <w:rsid w:val="006A7DF7"/>
    <w:rsid w:val="006B2F27"/>
    <w:rsid w:val="006B6C00"/>
    <w:rsid w:val="006B76C1"/>
    <w:rsid w:val="006C0B1A"/>
    <w:rsid w:val="006C4B13"/>
    <w:rsid w:val="006C5420"/>
    <w:rsid w:val="006C7242"/>
    <w:rsid w:val="006D0888"/>
    <w:rsid w:val="006E403C"/>
    <w:rsid w:val="006F3174"/>
    <w:rsid w:val="00704B8C"/>
    <w:rsid w:val="007054FC"/>
    <w:rsid w:val="00707676"/>
    <w:rsid w:val="00717B5D"/>
    <w:rsid w:val="00721EA3"/>
    <w:rsid w:val="00735BDD"/>
    <w:rsid w:val="00742C4C"/>
    <w:rsid w:val="00743CFA"/>
    <w:rsid w:val="00745A37"/>
    <w:rsid w:val="00750327"/>
    <w:rsid w:val="007628A2"/>
    <w:rsid w:val="007709D5"/>
    <w:rsid w:val="007718EE"/>
    <w:rsid w:val="00774E3B"/>
    <w:rsid w:val="007755F2"/>
    <w:rsid w:val="00775CFB"/>
    <w:rsid w:val="00777E06"/>
    <w:rsid w:val="00785CB9"/>
    <w:rsid w:val="00796350"/>
    <w:rsid w:val="00797D52"/>
    <w:rsid w:val="007B4E81"/>
    <w:rsid w:val="007B622B"/>
    <w:rsid w:val="007C074E"/>
    <w:rsid w:val="007C0CE2"/>
    <w:rsid w:val="007C2B3F"/>
    <w:rsid w:val="007D4E5B"/>
    <w:rsid w:val="007D6024"/>
    <w:rsid w:val="007D6A10"/>
    <w:rsid w:val="007E087E"/>
    <w:rsid w:val="007E7DCE"/>
    <w:rsid w:val="00802126"/>
    <w:rsid w:val="00804723"/>
    <w:rsid w:val="00816BEA"/>
    <w:rsid w:val="008210F9"/>
    <w:rsid w:val="00830213"/>
    <w:rsid w:val="0083213B"/>
    <w:rsid w:val="008638AA"/>
    <w:rsid w:val="008659D7"/>
    <w:rsid w:val="00865E2E"/>
    <w:rsid w:val="00867D20"/>
    <w:rsid w:val="00875382"/>
    <w:rsid w:val="008815CE"/>
    <w:rsid w:val="008851D2"/>
    <w:rsid w:val="008915C7"/>
    <w:rsid w:val="00893E3F"/>
    <w:rsid w:val="008944B5"/>
    <w:rsid w:val="008A402A"/>
    <w:rsid w:val="008C22C0"/>
    <w:rsid w:val="008C38F2"/>
    <w:rsid w:val="008C70E1"/>
    <w:rsid w:val="008D2A4B"/>
    <w:rsid w:val="008D5137"/>
    <w:rsid w:val="008E66EF"/>
    <w:rsid w:val="008F16FF"/>
    <w:rsid w:val="00904DD0"/>
    <w:rsid w:val="0091097D"/>
    <w:rsid w:val="00920BDA"/>
    <w:rsid w:val="009234DE"/>
    <w:rsid w:val="009324F6"/>
    <w:rsid w:val="0093721B"/>
    <w:rsid w:val="0094542A"/>
    <w:rsid w:val="0095174D"/>
    <w:rsid w:val="00951944"/>
    <w:rsid w:val="00956FC2"/>
    <w:rsid w:val="009576EF"/>
    <w:rsid w:val="00981858"/>
    <w:rsid w:val="009824DA"/>
    <w:rsid w:val="00982C38"/>
    <w:rsid w:val="00992BF7"/>
    <w:rsid w:val="00992EE3"/>
    <w:rsid w:val="00995869"/>
    <w:rsid w:val="009A0A13"/>
    <w:rsid w:val="009A3E35"/>
    <w:rsid w:val="009A4035"/>
    <w:rsid w:val="009A48F7"/>
    <w:rsid w:val="009A76B8"/>
    <w:rsid w:val="009B3260"/>
    <w:rsid w:val="009B6141"/>
    <w:rsid w:val="009B699A"/>
    <w:rsid w:val="009C28FB"/>
    <w:rsid w:val="009C6BC1"/>
    <w:rsid w:val="009D2BA1"/>
    <w:rsid w:val="009D403C"/>
    <w:rsid w:val="009D4F0A"/>
    <w:rsid w:val="009E028B"/>
    <w:rsid w:val="009E1E77"/>
    <w:rsid w:val="009E65A5"/>
    <w:rsid w:val="009F132E"/>
    <w:rsid w:val="009F1A5E"/>
    <w:rsid w:val="009F29E7"/>
    <w:rsid w:val="009F67CA"/>
    <w:rsid w:val="00A0034A"/>
    <w:rsid w:val="00A02194"/>
    <w:rsid w:val="00A02A3D"/>
    <w:rsid w:val="00A06D01"/>
    <w:rsid w:val="00A076D1"/>
    <w:rsid w:val="00A12C32"/>
    <w:rsid w:val="00A20449"/>
    <w:rsid w:val="00A24783"/>
    <w:rsid w:val="00A30720"/>
    <w:rsid w:val="00A35012"/>
    <w:rsid w:val="00A416A8"/>
    <w:rsid w:val="00A41D98"/>
    <w:rsid w:val="00A532A8"/>
    <w:rsid w:val="00A62573"/>
    <w:rsid w:val="00A626A8"/>
    <w:rsid w:val="00A6686E"/>
    <w:rsid w:val="00A710F7"/>
    <w:rsid w:val="00A7418F"/>
    <w:rsid w:val="00A75D89"/>
    <w:rsid w:val="00A80F9D"/>
    <w:rsid w:val="00A832DC"/>
    <w:rsid w:val="00A931EE"/>
    <w:rsid w:val="00A97E32"/>
    <w:rsid w:val="00AA2157"/>
    <w:rsid w:val="00AA5D86"/>
    <w:rsid w:val="00AA652D"/>
    <w:rsid w:val="00AB1A20"/>
    <w:rsid w:val="00AB5883"/>
    <w:rsid w:val="00AB6911"/>
    <w:rsid w:val="00AB6B7E"/>
    <w:rsid w:val="00AC0BF9"/>
    <w:rsid w:val="00AD0835"/>
    <w:rsid w:val="00AD1CBE"/>
    <w:rsid w:val="00AD6B1E"/>
    <w:rsid w:val="00AF3ACD"/>
    <w:rsid w:val="00AF5F4D"/>
    <w:rsid w:val="00AF67A7"/>
    <w:rsid w:val="00B00ACE"/>
    <w:rsid w:val="00B062C5"/>
    <w:rsid w:val="00B1380C"/>
    <w:rsid w:val="00B2301A"/>
    <w:rsid w:val="00B27A8E"/>
    <w:rsid w:val="00B33B00"/>
    <w:rsid w:val="00B44D99"/>
    <w:rsid w:val="00B62059"/>
    <w:rsid w:val="00B726DC"/>
    <w:rsid w:val="00B80011"/>
    <w:rsid w:val="00B84E16"/>
    <w:rsid w:val="00B9187B"/>
    <w:rsid w:val="00B93A4C"/>
    <w:rsid w:val="00B96951"/>
    <w:rsid w:val="00BA47AD"/>
    <w:rsid w:val="00BA694D"/>
    <w:rsid w:val="00BB05BD"/>
    <w:rsid w:val="00BB1632"/>
    <w:rsid w:val="00BB22AD"/>
    <w:rsid w:val="00BB5571"/>
    <w:rsid w:val="00BB7DE8"/>
    <w:rsid w:val="00BC4222"/>
    <w:rsid w:val="00BC6261"/>
    <w:rsid w:val="00BD751F"/>
    <w:rsid w:val="00BE0BBA"/>
    <w:rsid w:val="00BF2FB6"/>
    <w:rsid w:val="00C008FA"/>
    <w:rsid w:val="00C07E71"/>
    <w:rsid w:val="00C1096D"/>
    <w:rsid w:val="00C10CF1"/>
    <w:rsid w:val="00C22E12"/>
    <w:rsid w:val="00C243FF"/>
    <w:rsid w:val="00C353D6"/>
    <w:rsid w:val="00C5483B"/>
    <w:rsid w:val="00C57DBF"/>
    <w:rsid w:val="00C6283E"/>
    <w:rsid w:val="00C65AE8"/>
    <w:rsid w:val="00C663BF"/>
    <w:rsid w:val="00C75397"/>
    <w:rsid w:val="00C770FC"/>
    <w:rsid w:val="00C80395"/>
    <w:rsid w:val="00C87E26"/>
    <w:rsid w:val="00C95D1B"/>
    <w:rsid w:val="00CA1BFD"/>
    <w:rsid w:val="00CA3536"/>
    <w:rsid w:val="00CB5077"/>
    <w:rsid w:val="00CB541D"/>
    <w:rsid w:val="00CD62D1"/>
    <w:rsid w:val="00CE34E8"/>
    <w:rsid w:val="00CF09A1"/>
    <w:rsid w:val="00CF309E"/>
    <w:rsid w:val="00CF7F56"/>
    <w:rsid w:val="00D15CA0"/>
    <w:rsid w:val="00D16379"/>
    <w:rsid w:val="00D17160"/>
    <w:rsid w:val="00D21730"/>
    <w:rsid w:val="00D22562"/>
    <w:rsid w:val="00D23ACB"/>
    <w:rsid w:val="00D435CB"/>
    <w:rsid w:val="00D4381B"/>
    <w:rsid w:val="00D43E75"/>
    <w:rsid w:val="00D57411"/>
    <w:rsid w:val="00D61AD4"/>
    <w:rsid w:val="00D725C3"/>
    <w:rsid w:val="00D851A8"/>
    <w:rsid w:val="00D92D59"/>
    <w:rsid w:val="00DA1F67"/>
    <w:rsid w:val="00DA5EBF"/>
    <w:rsid w:val="00DB7EFB"/>
    <w:rsid w:val="00DC73F8"/>
    <w:rsid w:val="00DE4F7D"/>
    <w:rsid w:val="00DE6779"/>
    <w:rsid w:val="00E072B7"/>
    <w:rsid w:val="00E07F50"/>
    <w:rsid w:val="00E11734"/>
    <w:rsid w:val="00E16339"/>
    <w:rsid w:val="00E36A7E"/>
    <w:rsid w:val="00E408E7"/>
    <w:rsid w:val="00E41728"/>
    <w:rsid w:val="00E47910"/>
    <w:rsid w:val="00E50AB3"/>
    <w:rsid w:val="00E60927"/>
    <w:rsid w:val="00E757D4"/>
    <w:rsid w:val="00E77E74"/>
    <w:rsid w:val="00E82091"/>
    <w:rsid w:val="00E82556"/>
    <w:rsid w:val="00E82907"/>
    <w:rsid w:val="00E831B5"/>
    <w:rsid w:val="00E842BB"/>
    <w:rsid w:val="00E86CA2"/>
    <w:rsid w:val="00E924E3"/>
    <w:rsid w:val="00E942A3"/>
    <w:rsid w:val="00EA668B"/>
    <w:rsid w:val="00EB4921"/>
    <w:rsid w:val="00EB59C1"/>
    <w:rsid w:val="00EB668C"/>
    <w:rsid w:val="00EC06B0"/>
    <w:rsid w:val="00EC3883"/>
    <w:rsid w:val="00ED1DD3"/>
    <w:rsid w:val="00ED5B54"/>
    <w:rsid w:val="00ED7CD1"/>
    <w:rsid w:val="00EE4D89"/>
    <w:rsid w:val="00EF37AF"/>
    <w:rsid w:val="00EF3BA6"/>
    <w:rsid w:val="00EF5DF6"/>
    <w:rsid w:val="00EF6C9E"/>
    <w:rsid w:val="00F117E6"/>
    <w:rsid w:val="00F125EA"/>
    <w:rsid w:val="00F16324"/>
    <w:rsid w:val="00F2241D"/>
    <w:rsid w:val="00F25E94"/>
    <w:rsid w:val="00F263DF"/>
    <w:rsid w:val="00F300FB"/>
    <w:rsid w:val="00F37FE1"/>
    <w:rsid w:val="00F53136"/>
    <w:rsid w:val="00F55E66"/>
    <w:rsid w:val="00F64564"/>
    <w:rsid w:val="00F76E1B"/>
    <w:rsid w:val="00F8186F"/>
    <w:rsid w:val="00F8632F"/>
    <w:rsid w:val="00F87AEA"/>
    <w:rsid w:val="00F907E8"/>
    <w:rsid w:val="00F90AE9"/>
    <w:rsid w:val="00F916E1"/>
    <w:rsid w:val="00FA1577"/>
    <w:rsid w:val="00FB35C3"/>
    <w:rsid w:val="00FC12BE"/>
    <w:rsid w:val="00FF4B0C"/>
    <w:rsid w:val="00FF4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4AA3"/>
  <w15:chartTrackingRefBased/>
  <w15:docId w15:val="{413D3163-DBBC-4714-A142-59F67DE4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C650F"/>
    <w:pPr>
      <w:spacing w:after="0" w:line="240" w:lineRule="auto"/>
      <w:jc w:val="both"/>
    </w:pPr>
    <w:rPr>
      <w:rFonts w:ascii="Times New Roman" w:eastAsia="Times New Roman" w:hAnsi="Times New Roman" w:cs="Times New Roman"/>
      <w:kern w:val="0"/>
      <w:szCs w:val="20"/>
      <w14:ligatures w14:val="none"/>
    </w:rPr>
  </w:style>
  <w:style w:type="paragraph" w:styleId="u1">
    <w:name w:val="heading 1"/>
    <w:aliases w:val="Document Header1,ClauseGroup_Title,BVI,RepHead1"/>
    <w:basedOn w:val="Binhthng"/>
    <w:next w:val="Binhthng"/>
    <w:link w:val="u1Char"/>
    <w:qFormat/>
    <w:rsid w:val="00235B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aliases w:val="Title Header2,Clause_No&amp;Name,Section-Title,h2,Avsnitt,Tieu de 2,Tieude2 Char,BVI2,Heading 2-BVI,RepHead2"/>
    <w:basedOn w:val="Binhthng"/>
    <w:next w:val="Binhthng"/>
    <w:link w:val="u2Char"/>
    <w:unhideWhenUsed/>
    <w:qFormat/>
    <w:rsid w:val="00235B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aliases w:val="Section Header3,ClauseSub_No&amp;Name,Section Header3 Char Char,Sub-Clause Paragraph"/>
    <w:basedOn w:val="Binhthng"/>
    <w:next w:val="Binhthng"/>
    <w:link w:val="u3Char"/>
    <w:unhideWhenUsed/>
    <w:qFormat/>
    <w:rsid w:val="00235B1D"/>
    <w:pPr>
      <w:keepNext/>
      <w:keepLines/>
      <w:spacing w:before="160" w:after="80"/>
      <w:outlineLvl w:val="2"/>
    </w:pPr>
    <w:rPr>
      <w:rFonts w:eastAsiaTheme="majorEastAsia" w:cstheme="majorBidi"/>
      <w:color w:val="0F4761" w:themeColor="accent1" w:themeShade="BF"/>
      <w:sz w:val="28"/>
      <w:szCs w:val="28"/>
    </w:rPr>
  </w:style>
  <w:style w:type="paragraph" w:styleId="u4">
    <w:name w:val="heading 4"/>
    <w:aliases w:val="Sub-Clause Sub-paragraph,ClauseSubSub_No&amp;Name, Sub-Clause Sub-paragraph"/>
    <w:basedOn w:val="Binhthng"/>
    <w:next w:val="Binhthng"/>
    <w:link w:val="u4Char"/>
    <w:unhideWhenUsed/>
    <w:qFormat/>
    <w:rsid w:val="00235B1D"/>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nhideWhenUsed/>
    <w:qFormat/>
    <w:rsid w:val="00235B1D"/>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nhideWhenUsed/>
    <w:qFormat/>
    <w:rsid w:val="00235B1D"/>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nhideWhenUsed/>
    <w:qFormat/>
    <w:rsid w:val="00235B1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nhideWhenUsed/>
    <w:qFormat/>
    <w:rsid w:val="00235B1D"/>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nhideWhenUsed/>
    <w:qFormat/>
    <w:rsid w:val="00235B1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BVI Char,RepHead1 Char"/>
    <w:basedOn w:val="Phngmcinhcuaoanvn"/>
    <w:link w:val="u1"/>
    <w:rsid w:val="00235B1D"/>
    <w:rPr>
      <w:rFonts w:asciiTheme="majorHAnsi" w:eastAsiaTheme="majorEastAsia" w:hAnsiTheme="majorHAnsi" w:cstheme="majorBidi"/>
      <w:color w:val="0F4761" w:themeColor="accent1" w:themeShade="BF"/>
      <w:sz w:val="40"/>
      <w:szCs w:val="40"/>
    </w:rPr>
  </w:style>
  <w:style w:type="character" w:customStyle="1" w:styleId="u2Char">
    <w:name w:val="Đầu đề 2 Char"/>
    <w:aliases w:val="Title Header2 Char,Clause_No&amp;Name Char,Section-Title Char,h2 Char,Avsnitt Char,Tieu de 2 Char,Tieude2 Char Char,BVI2 Char,Heading 2-BVI Char,RepHead2 Char"/>
    <w:basedOn w:val="Phngmcinhcuaoanvn"/>
    <w:link w:val="u2"/>
    <w:rsid w:val="00235B1D"/>
    <w:rPr>
      <w:rFonts w:asciiTheme="majorHAnsi" w:eastAsiaTheme="majorEastAsia" w:hAnsiTheme="majorHAnsi" w:cstheme="majorBidi"/>
      <w:color w:val="0F4761" w:themeColor="accent1" w:themeShade="BF"/>
      <w:sz w:val="32"/>
      <w:szCs w:val="32"/>
    </w:rPr>
  </w:style>
  <w:style w:type="character" w:customStyle="1" w:styleId="u3Char">
    <w:name w:val="Đầu đề 3 Char"/>
    <w:aliases w:val="Section Header3 Char,ClauseSub_No&amp;Name Char,Section Header3 Char Char Char,Sub-Clause Paragraph Char"/>
    <w:basedOn w:val="Phngmcinhcuaoanvn"/>
    <w:link w:val="u3"/>
    <w:rsid w:val="00235B1D"/>
    <w:rPr>
      <w:rFonts w:eastAsiaTheme="majorEastAsia" w:cstheme="majorBidi"/>
      <w:color w:val="0F4761" w:themeColor="accent1" w:themeShade="BF"/>
      <w:sz w:val="28"/>
      <w:szCs w:val="28"/>
    </w:rPr>
  </w:style>
  <w:style w:type="character" w:customStyle="1" w:styleId="u4Char">
    <w:name w:val="Đầu đề 4 Char"/>
    <w:aliases w:val="Sub-Clause Sub-paragraph Char,ClauseSubSub_No&amp;Name Char, Sub-Clause Sub-paragraph Char"/>
    <w:basedOn w:val="Phngmcinhcuaoanvn"/>
    <w:link w:val="u4"/>
    <w:rsid w:val="00235B1D"/>
    <w:rPr>
      <w:rFonts w:eastAsiaTheme="majorEastAsia" w:cstheme="majorBidi"/>
      <w:i/>
      <w:iCs/>
      <w:color w:val="0F4761" w:themeColor="accent1" w:themeShade="BF"/>
    </w:rPr>
  </w:style>
  <w:style w:type="character" w:customStyle="1" w:styleId="u5Char">
    <w:name w:val="Đầu đề 5 Char"/>
    <w:basedOn w:val="Phngmcinhcuaoanvn"/>
    <w:link w:val="u5"/>
    <w:rsid w:val="00235B1D"/>
    <w:rPr>
      <w:rFonts w:eastAsiaTheme="majorEastAsia" w:cstheme="majorBidi"/>
      <w:color w:val="0F4761" w:themeColor="accent1" w:themeShade="BF"/>
    </w:rPr>
  </w:style>
  <w:style w:type="character" w:customStyle="1" w:styleId="u6Char">
    <w:name w:val="Đầu đề 6 Char"/>
    <w:basedOn w:val="Phngmcinhcuaoanvn"/>
    <w:link w:val="u6"/>
    <w:rsid w:val="00235B1D"/>
    <w:rPr>
      <w:rFonts w:eastAsiaTheme="majorEastAsia" w:cstheme="majorBidi"/>
      <w:i/>
      <w:iCs/>
      <w:color w:val="595959" w:themeColor="text1" w:themeTint="A6"/>
    </w:rPr>
  </w:style>
  <w:style w:type="character" w:customStyle="1" w:styleId="u7Char">
    <w:name w:val="Đầu đề 7 Char"/>
    <w:basedOn w:val="Phngmcinhcuaoanvn"/>
    <w:link w:val="u7"/>
    <w:rsid w:val="00235B1D"/>
    <w:rPr>
      <w:rFonts w:eastAsiaTheme="majorEastAsia" w:cstheme="majorBidi"/>
      <w:color w:val="595959" w:themeColor="text1" w:themeTint="A6"/>
    </w:rPr>
  </w:style>
  <w:style w:type="character" w:customStyle="1" w:styleId="u8Char">
    <w:name w:val="Đầu đề 8 Char"/>
    <w:basedOn w:val="Phngmcinhcuaoanvn"/>
    <w:link w:val="u8"/>
    <w:rsid w:val="00235B1D"/>
    <w:rPr>
      <w:rFonts w:eastAsiaTheme="majorEastAsia" w:cstheme="majorBidi"/>
      <w:i/>
      <w:iCs/>
      <w:color w:val="272727" w:themeColor="text1" w:themeTint="D8"/>
    </w:rPr>
  </w:style>
  <w:style w:type="character" w:customStyle="1" w:styleId="u9Char">
    <w:name w:val="Đầu đề 9 Char"/>
    <w:basedOn w:val="Phngmcinhcuaoanvn"/>
    <w:link w:val="u9"/>
    <w:rsid w:val="00235B1D"/>
    <w:rPr>
      <w:rFonts w:eastAsiaTheme="majorEastAsia" w:cstheme="majorBidi"/>
      <w:color w:val="272727" w:themeColor="text1" w:themeTint="D8"/>
    </w:rPr>
  </w:style>
  <w:style w:type="paragraph" w:styleId="Tiu">
    <w:name w:val="Title"/>
    <w:basedOn w:val="Binhthng"/>
    <w:next w:val="Binhthng"/>
    <w:link w:val="TiuChar"/>
    <w:qFormat/>
    <w:rsid w:val="00235B1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rsid w:val="00235B1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235B1D"/>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235B1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35B1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235B1D"/>
    <w:rPr>
      <w:i/>
      <w:iCs/>
      <w:color w:val="404040" w:themeColor="text1" w:themeTint="BF"/>
    </w:rPr>
  </w:style>
  <w:style w:type="paragraph" w:styleId="oancuaDanhsach">
    <w:name w:val="List Paragraph"/>
    <w:aliases w:val="My checklist,bullet,FooterText,Paragraphe de liste,Use Case List Paragraph,Body Bullet,Ref,Bulleted Text,List bullet,List Bullet1,Figure_name,List Paragraph Char Char,d_bodyb,B1,Requirements,bu1,My number,Number Bullets,Bullet"/>
    <w:basedOn w:val="Binhthng"/>
    <w:link w:val="oancuaDanhsachChar"/>
    <w:uiPriority w:val="34"/>
    <w:qFormat/>
    <w:rsid w:val="00235B1D"/>
    <w:pPr>
      <w:ind w:left="720"/>
      <w:contextualSpacing/>
    </w:pPr>
  </w:style>
  <w:style w:type="character" w:styleId="NhnmnhThm">
    <w:name w:val="Intense Emphasis"/>
    <w:basedOn w:val="Phngmcinhcuaoanvn"/>
    <w:uiPriority w:val="21"/>
    <w:qFormat/>
    <w:rsid w:val="00235B1D"/>
    <w:rPr>
      <w:i/>
      <w:iCs/>
      <w:color w:val="0F4761" w:themeColor="accent1" w:themeShade="BF"/>
    </w:rPr>
  </w:style>
  <w:style w:type="paragraph" w:styleId="Nhaykepm">
    <w:name w:val="Intense Quote"/>
    <w:basedOn w:val="Binhthng"/>
    <w:next w:val="Binhthng"/>
    <w:link w:val="NhaykepmChar"/>
    <w:uiPriority w:val="30"/>
    <w:qFormat/>
    <w:rsid w:val="00235B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235B1D"/>
    <w:rPr>
      <w:i/>
      <w:iCs/>
      <w:color w:val="0F4761" w:themeColor="accent1" w:themeShade="BF"/>
    </w:rPr>
  </w:style>
  <w:style w:type="character" w:styleId="ThamchiuNhnmnh">
    <w:name w:val="Intense Reference"/>
    <w:basedOn w:val="Phngmcinhcuaoanvn"/>
    <w:uiPriority w:val="32"/>
    <w:qFormat/>
    <w:rsid w:val="00235B1D"/>
    <w:rPr>
      <w:b/>
      <w:bCs/>
      <w:smallCaps/>
      <w:color w:val="0F4761" w:themeColor="accent1" w:themeShade="BF"/>
      <w:spacing w:val="5"/>
    </w:rPr>
  </w:style>
  <w:style w:type="paragraph" w:styleId="utrang">
    <w:name w:val="header"/>
    <w:aliases w:val="Left Header,Header Char1 Char,Header Char Char Char,Header Char2 Char1 Char Char,Header Char Char1 Char1 Char Char, Char1 Char Char1 Char1 Char Char,Header Char Char Char Char1 Char Char,Header Char1 Char Char1 Char Char,MyHeader,S-title, Cha"/>
    <w:basedOn w:val="Binhthng"/>
    <w:link w:val="utrangChar"/>
    <w:uiPriority w:val="99"/>
    <w:rsid w:val="004C650F"/>
    <w:rPr>
      <w:sz w:val="20"/>
      <w:lang w:val="x-none" w:eastAsia="x-none"/>
    </w:rPr>
  </w:style>
  <w:style w:type="character" w:customStyle="1" w:styleId="utrangChar">
    <w:name w:val="Đầu trang Char"/>
    <w:aliases w:val="Left Header Char,Header Char1 Char Char,Header Char Char Char Char,Header Char2 Char1 Char Char Char,Header Char Char1 Char1 Char Char Char, Char1 Char Char1 Char1 Char Char Char,Header Char Char Char Char1 Char Char Char,MyHeader Char"/>
    <w:basedOn w:val="Phngmcinhcuaoanvn"/>
    <w:link w:val="utrang"/>
    <w:rsid w:val="004C650F"/>
    <w:rPr>
      <w:rFonts w:ascii="Times New Roman" w:eastAsia="Times New Roman" w:hAnsi="Times New Roman" w:cs="Times New Roman"/>
      <w:kern w:val="0"/>
      <w:sz w:val="20"/>
      <w:szCs w:val="20"/>
      <w:lang w:val="x-none" w:eastAsia="x-none"/>
      <w14:ligatures w14:val="none"/>
    </w:rPr>
  </w:style>
  <w:style w:type="paragraph" w:styleId="Chntrang">
    <w:name w:val="footer"/>
    <w:basedOn w:val="Binhthng"/>
    <w:link w:val="ChntrangChar"/>
    <w:rsid w:val="004C650F"/>
    <w:rPr>
      <w:sz w:val="20"/>
      <w:lang w:val="x-none" w:eastAsia="x-none"/>
    </w:rPr>
  </w:style>
  <w:style w:type="character" w:customStyle="1" w:styleId="ChntrangChar">
    <w:name w:val="Chân trang Char"/>
    <w:basedOn w:val="Phngmcinhcuaoanvn"/>
    <w:link w:val="Chntrang"/>
    <w:rsid w:val="004C650F"/>
    <w:rPr>
      <w:rFonts w:ascii="Times New Roman" w:eastAsia="Times New Roman" w:hAnsi="Times New Roman" w:cs="Times New Roman"/>
      <w:kern w:val="0"/>
      <w:sz w:val="20"/>
      <w:szCs w:val="20"/>
      <w:lang w:val="x-none" w:eastAsia="x-none"/>
      <w14:ligatures w14:val="none"/>
    </w:rPr>
  </w:style>
  <w:style w:type="character" w:styleId="Strang">
    <w:name w:val="page number"/>
    <w:basedOn w:val="Phngmcinhcuaoanvn"/>
    <w:rsid w:val="004C650F"/>
  </w:style>
  <w:style w:type="paragraph" w:customStyle="1" w:styleId="SectionVIHeader">
    <w:name w:val="Section VI. Header"/>
    <w:basedOn w:val="Binhthng"/>
    <w:rsid w:val="004C650F"/>
    <w:pPr>
      <w:spacing w:before="120" w:after="240"/>
      <w:jc w:val="center"/>
    </w:pPr>
    <w:rPr>
      <w:b/>
      <w:sz w:val="36"/>
    </w:rPr>
  </w:style>
  <w:style w:type="character" w:customStyle="1" w:styleId="Heading3Char">
    <w:name w:val="Heading 3 Char"/>
    <w:uiPriority w:val="9"/>
    <w:semiHidden/>
    <w:rsid w:val="00483460"/>
    <w:rPr>
      <w:rFonts w:ascii="Cambria" w:eastAsia="Times New Roman" w:hAnsi="Cambria" w:cs="Times New Roman"/>
      <w:b/>
      <w:bCs/>
      <w:color w:val="4F81BD"/>
      <w:sz w:val="24"/>
      <w:szCs w:val="20"/>
    </w:rPr>
  </w:style>
  <w:style w:type="character" w:customStyle="1" w:styleId="Bibliogrphy">
    <w:name w:val="Bibliogrphy"/>
    <w:basedOn w:val="Phngmcinhcuaoanvn"/>
    <w:rsid w:val="00483460"/>
  </w:style>
  <w:style w:type="character" w:customStyle="1" w:styleId="DocInit">
    <w:name w:val="Doc Init"/>
    <w:basedOn w:val="Phngmcinhcuaoanvn"/>
    <w:rsid w:val="00483460"/>
  </w:style>
  <w:style w:type="paragraph" w:customStyle="1" w:styleId="Document1">
    <w:name w:val="Document 1"/>
    <w:rsid w:val="00483460"/>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483460"/>
    <w:rPr>
      <w:rFonts w:ascii="Times" w:hAnsi="Times"/>
      <w:noProof w:val="0"/>
      <w:sz w:val="24"/>
      <w:lang w:val="en-US"/>
    </w:rPr>
  </w:style>
  <w:style w:type="character" w:customStyle="1" w:styleId="Document3">
    <w:name w:val="Document 3"/>
    <w:rsid w:val="00483460"/>
    <w:rPr>
      <w:rFonts w:ascii="Times" w:hAnsi="Times"/>
      <w:noProof w:val="0"/>
      <w:sz w:val="24"/>
      <w:lang w:val="en-US"/>
    </w:rPr>
  </w:style>
  <w:style w:type="character" w:customStyle="1" w:styleId="Document4">
    <w:name w:val="Document 4"/>
    <w:rsid w:val="00483460"/>
    <w:rPr>
      <w:b/>
      <w:i/>
      <w:sz w:val="24"/>
    </w:rPr>
  </w:style>
  <w:style w:type="character" w:customStyle="1" w:styleId="Document5">
    <w:name w:val="Document 5"/>
    <w:basedOn w:val="Phngmcinhcuaoanvn"/>
    <w:rsid w:val="00483460"/>
  </w:style>
  <w:style w:type="character" w:customStyle="1" w:styleId="Document6">
    <w:name w:val="Document 6"/>
    <w:basedOn w:val="Phngmcinhcuaoanvn"/>
    <w:rsid w:val="00483460"/>
  </w:style>
  <w:style w:type="character" w:customStyle="1" w:styleId="Document7">
    <w:name w:val="Document 7"/>
    <w:basedOn w:val="Phngmcinhcuaoanvn"/>
    <w:rsid w:val="00483460"/>
  </w:style>
  <w:style w:type="character" w:customStyle="1" w:styleId="Document8">
    <w:name w:val="Document 8"/>
    <w:basedOn w:val="Phngmcinhcuaoanvn"/>
    <w:rsid w:val="00483460"/>
  </w:style>
  <w:style w:type="character" w:customStyle="1" w:styleId="TechInit">
    <w:name w:val="Tech Init"/>
    <w:rsid w:val="00483460"/>
    <w:rPr>
      <w:rFonts w:ascii="Times" w:hAnsi="Times"/>
      <w:noProof w:val="0"/>
      <w:sz w:val="24"/>
      <w:lang w:val="en-US"/>
    </w:rPr>
  </w:style>
  <w:style w:type="character" w:customStyle="1" w:styleId="Technical1">
    <w:name w:val="Technical 1"/>
    <w:rsid w:val="00483460"/>
    <w:rPr>
      <w:rFonts w:ascii="Times" w:hAnsi="Times"/>
      <w:noProof w:val="0"/>
      <w:sz w:val="24"/>
      <w:lang w:val="en-US"/>
    </w:rPr>
  </w:style>
  <w:style w:type="character" w:customStyle="1" w:styleId="Technical2">
    <w:name w:val="Technical 2"/>
    <w:rsid w:val="00483460"/>
    <w:rPr>
      <w:rFonts w:ascii="Times" w:hAnsi="Times"/>
      <w:noProof w:val="0"/>
      <w:sz w:val="24"/>
      <w:lang w:val="en-US"/>
    </w:rPr>
  </w:style>
  <w:style w:type="character" w:customStyle="1" w:styleId="Technical3">
    <w:name w:val="Technical 3"/>
    <w:rsid w:val="00483460"/>
    <w:rPr>
      <w:rFonts w:ascii="Times" w:hAnsi="Times"/>
      <w:noProof w:val="0"/>
      <w:sz w:val="24"/>
      <w:lang w:val="en-US"/>
    </w:rPr>
  </w:style>
  <w:style w:type="paragraph" w:customStyle="1" w:styleId="Technical4">
    <w:name w:val="Technical 4"/>
    <w:rsid w:val="00483460"/>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483460"/>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483460"/>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483460"/>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483460"/>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483460"/>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483460"/>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48346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48346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48346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48346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48346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48346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48346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Mucluc1">
    <w:name w:val="toc 1"/>
    <w:basedOn w:val="Binhthng"/>
    <w:next w:val="Binhthng"/>
    <w:uiPriority w:val="39"/>
    <w:qFormat/>
    <w:rsid w:val="00483460"/>
    <w:pPr>
      <w:tabs>
        <w:tab w:val="right" w:leader="dot" w:pos="9000"/>
      </w:tabs>
      <w:suppressAutoHyphens/>
      <w:spacing w:before="240"/>
      <w:ind w:left="720" w:right="720" w:hanging="720"/>
    </w:pPr>
    <w:rPr>
      <w:b/>
    </w:rPr>
  </w:style>
  <w:style w:type="paragraph" w:styleId="Mucluc2">
    <w:name w:val="toc 2"/>
    <w:basedOn w:val="Binhthng"/>
    <w:next w:val="Binhthng"/>
    <w:uiPriority w:val="39"/>
    <w:rsid w:val="00483460"/>
    <w:pPr>
      <w:tabs>
        <w:tab w:val="right" w:leader="dot" w:pos="9000"/>
      </w:tabs>
      <w:suppressAutoHyphens/>
      <w:ind w:left="1440" w:hanging="720"/>
    </w:pPr>
  </w:style>
  <w:style w:type="paragraph" w:styleId="Mucluc3">
    <w:name w:val="toc 3"/>
    <w:basedOn w:val="Binhthng"/>
    <w:next w:val="Binhthng"/>
    <w:uiPriority w:val="39"/>
    <w:rsid w:val="00483460"/>
    <w:pPr>
      <w:tabs>
        <w:tab w:val="right" w:leader="dot" w:pos="9000"/>
      </w:tabs>
      <w:suppressAutoHyphens/>
      <w:ind w:left="1440" w:hanging="720"/>
    </w:pPr>
    <w:rPr>
      <w:i/>
    </w:rPr>
  </w:style>
  <w:style w:type="paragraph" w:styleId="Mucluc4">
    <w:name w:val="toc 4"/>
    <w:basedOn w:val="Binhthng"/>
    <w:next w:val="Binhthng"/>
    <w:rsid w:val="00483460"/>
    <w:pPr>
      <w:tabs>
        <w:tab w:val="left" w:leader="dot" w:pos="8640"/>
        <w:tab w:val="right" w:pos="9000"/>
      </w:tabs>
      <w:suppressAutoHyphens/>
      <w:ind w:left="2880" w:right="720" w:hanging="720"/>
    </w:pPr>
  </w:style>
  <w:style w:type="paragraph" w:styleId="Mucluc5">
    <w:name w:val="toc 5"/>
    <w:basedOn w:val="Binhthng"/>
    <w:next w:val="Binhthng"/>
    <w:rsid w:val="00483460"/>
    <w:pPr>
      <w:tabs>
        <w:tab w:val="left" w:leader="dot" w:pos="8640"/>
        <w:tab w:val="right" w:pos="9000"/>
      </w:tabs>
      <w:suppressAutoHyphens/>
      <w:ind w:left="3600" w:right="720" w:hanging="720"/>
    </w:pPr>
  </w:style>
  <w:style w:type="paragraph" w:styleId="Mucluc6">
    <w:name w:val="toc 6"/>
    <w:basedOn w:val="Binhthng"/>
    <w:next w:val="Binhthng"/>
    <w:rsid w:val="00483460"/>
    <w:pPr>
      <w:tabs>
        <w:tab w:val="left" w:pos="8640"/>
        <w:tab w:val="right" w:pos="9000"/>
      </w:tabs>
      <w:suppressAutoHyphens/>
      <w:ind w:left="720" w:hanging="720"/>
    </w:pPr>
  </w:style>
  <w:style w:type="paragraph" w:styleId="Mucluc7">
    <w:name w:val="toc 7"/>
    <w:basedOn w:val="Binhthng"/>
    <w:next w:val="Binhthng"/>
    <w:rsid w:val="00483460"/>
    <w:pPr>
      <w:suppressAutoHyphens/>
      <w:ind w:left="720" w:hanging="720"/>
    </w:pPr>
  </w:style>
  <w:style w:type="paragraph" w:styleId="Mucluc8">
    <w:name w:val="toc 8"/>
    <w:basedOn w:val="Binhthng"/>
    <w:next w:val="Binhthng"/>
    <w:rsid w:val="00483460"/>
    <w:pPr>
      <w:tabs>
        <w:tab w:val="left" w:pos="8640"/>
        <w:tab w:val="right" w:pos="9000"/>
      </w:tabs>
      <w:suppressAutoHyphens/>
      <w:ind w:left="720" w:hanging="720"/>
    </w:pPr>
  </w:style>
  <w:style w:type="paragraph" w:styleId="Mucluc9">
    <w:name w:val="toc 9"/>
    <w:basedOn w:val="Binhthng"/>
    <w:next w:val="Binhthng"/>
    <w:rsid w:val="00483460"/>
    <w:pPr>
      <w:tabs>
        <w:tab w:val="left" w:leader="dot" w:pos="8640"/>
        <w:tab w:val="right" w:pos="9000"/>
      </w:tabs>
      <w:suppressAutoHyphens/>
      <w:ind w:left="720" w:hanging="720"/>
    </w:pPr>
  </w:style>
  <w:style w:type="paragraph" w:styleId="uDanhmucCnc">
    <w:name w:val="toa heading"/>
    <w:basedOn w:val="Binhthng"/>
    <w:next w:val="Binhthng"/>
    <w:rsid w:val="00483460"/>
    <w:pPr>
      <w:tabs>
        <w:tab w:val="left" w:pos="9000"/>
        <w:tab w:val="right" w:pos="9360"/>
      </w:tabs>
      <w:suppressAutoHyphens/>
    </w:pPr>
  </w:style>
  <w:style w:type="paragraph" w:styleId="Chuthich">
    <w:name w:val="caption"/>
    <w:basedOn w:val="Binhthng"/>
    <w:next w:val="Binhthng"/>
    <w:uiPriority w:val="35"/>
    <w:qFormat/>
    <w:rsid w:val="00483460"/>
    <w:rPr>
      <w:rFonts w:ascii="Courier New" w:hAnsi="Courier New"/>
    </w:rPr>
  </w:style>
  <w:style w:type="character" w:customStyle="1" w:styleId="EquationCaption">
    <w:name w:val="_Equation Caption"/>
    <w:rsid w:val="00483460"/>
  </w:style>
  <w:style w:type="character" w:customStyle="1" w:styleId="vlpgno">
    <w:name w:val="vl.pg.no."/>
    <w:rsid w:val="00483460"/>
    <w:rPr>
      <w:rFonts w:ascii="Times" w:hAnsi="Times"/>
      <w:b/>
      <w:noProof w:val="0"/>
      <w:sz w:val="20"/>
      <w:lang w:val="en-US"/>
    </w:rPr>
  </w:style>
  <w:style w:type="character" w:styleId="SDong">
    <w:name w:val="line number"/>
    <w:basedOn w:val="Phngmcinhcuaoanvn"/>
    <w:uiPriority w:val="99"/>
    <w:rsid w:val="00483460"/>
  </w:style>
  <w:style w:type="character" w:customStyle="1" w:styleId="footnote">
    <w:name w:val="footnote"/>
    <w:rsid w:val="00483460"/>
    <w:rPr>
      <w:rFonts w:ascii="Book Antiqua" w:hAnsi="Book Antiqua"/>
      <w:noProof w:val="0"/>
      <w:sz w:val="24"/>
      <w:lang w:val="en-US"/>
    </w:rPr>
  </w:style>
  <w:style w:type="paragraph" w:styleId="VnbanCcchu">
    <w:name w:val="footnote text"/>
    <w:aliases w:val="Footnote,Footnote Text Char2 Char,Footnote Text Char Char1 Char1,Footnote Text Char1 Char Char Char1,Footnote Text Char Char Char Char Char,Footnote Text Char1 Char1 Char,Footnote Text Char Char Char1 Char,single space,footnote text"/>
    <w:basedOn w:val="Binhthng"/>
    <w:link w:val="VnbanCcchuChar"/>
    <w:qFormat/>
    <w:rsid w:val="00483460"/>
    <w:pPr>
      <w:tabs>
        <w:tab w:val="left" w:pos="360"/>
      </w:tabs>
      <w:ind w:left="360" w:hanging="360"/>
    </w:pPr>
    <w:rPr>
      <w:sz w:val="20"/>
      <w:lang w:val="x-none" w:eastAsia="x-none"/>
    </w:rPr>
  </w:style>
  <w:style w:type="character" w:customStyle="1" w:styleId="VnbanCcchuChar">
    <w:name w:val="Văn bản Cước chú Char"/>
    <w:aliases w:val="Footnote Char,Footnote Text Char2 Char Char,Footnote Text Char Char1 Char1 Char,Footnote Text Char1 Char Char Char1 Char,Footnote Text Char Char Char Char Char Char,Footnote Text Char1 Char1 Char Char,single space Char"/>
    <w:basedOn w:val="Phngmcinhcuaoanvn"/>
    <w:link w:val="VnbanCcchu"/>
    <w:rsid w:val="00483460"/>
    <w:rPr>
      <w:rFonts w:ascii="Times New Roman" w:eastAsia="Times New Roman" w:hAnsi="Times New Roman" w:cs="Times New Roman"/>
      <w:kern w:val="0"/>
      <w:sz w:val="20"/>
      <w:szCs w:val="20"/>
      <w:lang w:val="x-none" w:eastAsia="x-none"/>
      <w14:ligatures w14:val="none"/>
    </w:rPr>
  </w:style>
  <w:style w:type="paragraph" w:customStyle="1" w:styleId="Head21">
    <w:name w:val="Head 2.1"/>
    <w:basedOn w:val="Binhthng"/>
    <w:rsid w:val="0048346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Binhthng"/>
    <w:rsid w:val="00483460"/>
    <w:pPr>
      <w:tabs>
        <w:tab w:val="left" w:pos="360"/>
      </w:tabs>
      <w:suppressAutoHyphens/>
      <w:spacing w:after="240"/>
      <w:ind w:left="360" w:hanging="360"/>
      <w:jc w:val="left"/>
    </w:pPr>
    <w:rPr>
      <w:b/>
    </w:rPr>
  </w:style>
  <w:style w:type="character" w:styleId="ThamchiuCcchu">
    <w:name w:val="footnote reference"/>
    <w:uiPriority w:val="99"/>
    <w:rsid w:val="00483460"/>
    <w:rPr>
      <w:vertAlign w:val="superscript"/>
    </w:rPr>
  </w:style>
  <w:style w:type="character" w:customStyle="1" w:styleId="insert2">
    <w:name w:val="insert2"/>
    <w:rsid w:val="00483460"/>
    <w:rPr>
      <w:rFonts w:ascii="Arial" w:hAnsi="Arial"/>
      <w:i/>
      <w:noProof w:val="0"/>
      <w:sz w:val="24"/>
      <w:lang w:val="en-US"/>
    </w:rPr>
  </w:style>
  <w:style w:type="character" w:customStyle="1" w:styleId="reference">
    <w:name w:val="reference"/>
    <w:rsid w:val="00483460"/>
    <w:rPr>
      <w:rFonts w:ascii="Book Antiqua" w:hAnsi="Book Antiqua"/>
      <w:i/>
      <w:noProof w:val="0"/>
      <w:sz w:val="24"/>
      <w:lang w:val="en-US"/>
    </w:rPr>
  </w:style>
  <w:style w:type="paragraph" w:styleId="Chimuc9">
    <w:name w:val="index 9"/>
    <w:basedOn w:val="Binhthng"/>
    <w:next w:val="Binhthng"/>
    <w:uiPriority w:val="99"/>
    <w:rsid w:val="00483460"/>
    <w:pPr>
      <w:tabs>
        <w:tab w:val="right" w:pos="4140"/>
      </w:tabs>
      <w:ind w:left="2160" w:hanging="240"/>
      <w:jc w:val="left"/>
    </w:pPr>
    <w:rPr>
      <w:sz w:val="20"/>
    </w:rPr>
  </w:style>
  <w:style w:type="paragraph" w:styleId="Chimuc1">
    <w:name w:val="index 1"/>
    <w:basedOn w:val="Binhthng"/>
    <w:next w:val="Binhthng"/>
    <w:autoRedefine/>
    <w:semiHidden/>
    <w:unhideWhenUsed/>
    <w:rsid w:val="00483460"/>
    <w:pPr>
      <w:ind w:left="240" w:hanging="240"/>
    </w:pPr>
  </w:style>
  <w:style w:type="paragraph" w:styleId="uChimuc">
    <w:name w:val="index heading"/>
    <w:basedOn w:val="Binhthng"/>
    <w:next w:val="Chimuc1"/>
    <w:rsid w:val="00483460"/>
    <w:pPr>
      <w:jc w:val="left"/>
    </w:pPr>
    <w:rPr>
      <w:sz w:val="20"/>
    </w:rPr>
  </w:style>
  <w:style w:type="paragraph" w:customStyle="1" w:styleId="Headingrb2">
    <w:name w:val="Heading rb2"/>
    <w:basedOn w:val="Binhthng"/>
    <w:rsid w:val="0048346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83460"/>
  </w:style>
  <w:style w:type="paragraph" w:customStyle="1" w:styleId="Head2">
    <w:name w:val="Head 2"/>
    <w:basedOn w:val="Binhthng"/>
    <w:autoRedefine/>
    <w:rsid w:val="00483460"/>
    <w:pPr>
      <w:spacing w:before="120" w:after="120"/>
    </w:pPr>
    <w:rPr>
      <w:b/>
      <w:lang w:val="en-GB"/>
    </w:rPr>
  </w:style>
  <w:style w:type="paragraph" w:customStyle="1" w:styleId="explanatoryclause">
    <w:name w:val="explanatory_clause"/>
    <w:basedOn w:val="Binhthng"/>
    <w:rsid w:val="00483460"/>
    <w:pPr>
      <w:suppressAutoHyphens/>
      <w:spacing w:after="240"/>
      <w:ind w:left="738" w:right="-14" w:hanging="738"/>
      <w:jc w:val="left"/>
    </w:pPr>
    <w:rPr>
      <w:rFonts w:ascii="Arial" w:hAnsi="Arial"/>
      <w:sz w:val="22"/>
    </w:rPr>
  </w:style>
  <w:style w:type="paragraph" w:customStyle="1" w:styleId="explanatorynotes">
    <w:name w:val="explanatory_notes"/>
    <w:basedOn w:val="Binhthng"/>
    <w:uiPriority w:val="99"/>
    <w:rsid w:val="00483460"/>
    <w:pPr>
      <w:suppressAutoHyphens/>
      <w:spacing w:after="240" w:line="360" w:lineRule="exact"/>
    </w:pPr>
    <w:rPr>
      <w:rFonts w:ascii="Arial" w:hAnsi="Arial"/>
    </w:rPr>
  </w:style>
  <w:style w:type="paragraph" w:customStyle="1" w:styleId="Head22b">
    <w:name w:val="Head 2.2b"/>
    <w:basedOn w:val="Binhthng"/>
    <w:rsid w:val="00483460"/>
    <w:pPr>
      <w:suppressAutoHyphens/>
      <w:spacing w:after="240"/>
      <w:ind w:left="360" w:hanging="360"/>
      <w:jc w:val="left"/>
    </w:pPr>
    <w:rPr>
      <w:rFonts w:ascii="Tms Rmn" w:hAnsi="Tms Rmn"/>
      <w:b/>
    </w:rPr>
  </w:style>
  <w:style w:type="paragraph" w:customStyle="1" w:styleId="Head31">
    <w:name w:val="Head 3.1"/>
    <w:basedOn w:val="Head21"/>
    <w:rsid w:val="00483460"/>
  </w:style>
  <w:style w:type="paragraph" w:customStyle="1" w:styleId="Head41">
    <w:name w:val="Head 4.1"/>
    <w:basedOn w:val="Head21"/>
    <w:rsid w:val="00483460"/>
  </w:style>
  <w:style w:type="paragraph" w:customStyle="1" w:styleId="Head42">
    <w:name w:val="Head 4.2"/>
    <w:basedOn w:val="Binhthng"/>
    <w:rsid w:val="00483460"/>
    <w:pPr>
      <w:suppressAutoHyphens/>
      <w:spacing w:after="240"/>
      <w:ind w:left="360" w:hanging="360"/>
      <w:jc w:val="left"/>
    </w:pPr>
    <w:rPr>
      <w:b/>
    </w:rPr>
  </w:style>
  <w:style w:type="paragraph" w:customStyle="1" w:styleId="Head51">
    <w:name w:val="Head 5.1"/>
    <w:basedOn w:val="Head21"/>
    <w:rsid w:val="00483460"/>
    <w:pPr>
      <w:spacing w:after="0"/>
    </w:pPr>
  </w:style>
  <w:style w:type="paragraph" w:customStyle="1" w:styleId="Head52">
    <w:name w:val="Head 5.2"/>
    <w:basedOn w:val="Binhthng"/>
    <w:rsid w:val="00483460"/>
    <w:pPr>
      <w:keepNext/>
      <w:suppressAutoHyphens/>
      <w:spacing w:before="480" w:after="240"/>
      <w:ind w:left="547" w:hanging="547"/>
      <w:jc w:val="center"/>
    </w:pPr>
    <w:rPr>
      <w:b/>
    </w:rPr>
  </w:style>
  <w:style w:type="paragraph" w:customStyle="1" w:styleId="Head61">
    <w:name w:val="Head 6.1"/>
    <w:basedOn w:val="Head51"/>
    <w:rsid w:val="00483460"/>
    <w:pPr>
      <w:pBdr>
        <w:bottom w:val="none" w:sz="0" w:space="0" w:color="auto"/>
      </w:pBdr>
      <w:spacing w:before="0" w:after="240"/>
    </w:pPr>
    <w:rPr>
      <w:caps/>
    </w:rPr>
  </w:style>
  <w:style w:type="paragraph" w:customStyle="1" w:styleId="Head71">
    <w:name w:val="Head 7.1"/>
    <w:basedOn w:val="Head21"/>
    <w:rsid w:val="00483460"/>
  </w:style>
  <w:style w:type="paragraph" w:customStyle="1" w:styleId="Head72">
    <w:name w:val="Head 7.2"/>
    <w:basedOn w:val="Binhthng"/>
    <w:rsid w:val="00483460"/>
    <w:pPr>
      <w:suppressAutoHyphens/>
      <w:spacing w:after="240"/>
      <w:ind w:left="720" w:hanging="720"/>
      <w:jc w:val="left"/>
    </w:pPr>
    <w:rPr>
      <w:rFonts w:ascii="Times New Roman Bold" w:hAnsi="Times New Roman Bold"/>
      <w:b/>
      <w:sz w:val="28"/>
    </w:rPr>
  </w:style>
  <w:style w:type="paragraph" w:customStyle="1" w:styleId="Head81">
    <w:name w:val="Head 8.1"/>
    <w:basedOn w:val="u1"/>
    <w:rsid w:val="00483460"/>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lang w:val="x-none" w:eastAsia="x-none"/>
    </w:rPr>
  </w:style>
  <w:style w:type="paragraph" w:customStyle="1" w:styleId="Head82">
    <w:name w:val="Head 8.2"/>
    <w:basedOn w:val="Head81"/>
    <w:rsid w:val="00483460"/>
    <w:rPr>
      <w:smallCaps/>
      <w:sz w:val="28"/>
    </w:rPr>
  </w:style>
  <w:style w:type="paragraph" w:styleId="ThnVnban">
    <w:name w:val="Body Text"/>
    <w:basedOn w:val="Binhthng"/>
    <w:link w:val="ThnVnbanChar"/>
    <w:rsid w:val="00483460"/>
    <w:pPr>
      <w:suppressAutoHyphens/>
      <w:ind w:right="-72"/>
    </w:pPr>
    <w:rPr>
      <w:spacing w:val="-4"/>
      <w:lang w:val="x-none" w:eastAsia="x-none"/>
    </w:rPr>
  </w:style>
  <w:style w:type="character" w:customStyle="1" w:styleId="ThnVnbanChar">
    <w:name w:val="Thân Văn bản Char"/>
    <w:basedOn w:val="Phngmcinhcuaoanvn"/>
    <w:link w:val="ThnVnban"/>
    <w:rsid w:val="00483460"/>
    <w:rPr>
      <w:rFonts w:ascii="Times New Roman" w:eastAsia="Times New Roman" w:hAnsi="Times New Roman" w:cs="Times New Roman"/>
      <w:spacing w:val="-4"/>
      <w:kern w:val="0"/>
      <w:szCs w:val="20"/>
      <w:lang w:val="x-none" w:eastAsia="x-none"/>
      <w14:ligatures w14:val="none"/>
    </w:rPr>
  </w:style>
  <w:style w:type="paragraph" w:styleId="ThutlThnVnban">
    <w:name w:val="Body Text Indent"/>
    <w:aliases w:val="Body Text Indent Char Char,Body Text Indent Char Char Char Char Char Char,Body Text Indent Char Char Char"/>
    <w:basedOn w:val="Binhthng"/>
    <w:link w:val="ThutlThnVnbanChar"/>
    <w:rsid w:val="00483460"/>
    <w:pPr>
      <w:tabs>
        <w:tab w:val="left" w:pos="1080"/>
      </w:tabs>
      <w:ind w:left="1080" w:hanging="540"/>
    </w:pPr>
    <w:rPr>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483460"/>
    <w:rPr>
      <w:rFonts w:ascii="Times New Roman" w:eastAsia="Times New Roman" w:hAnsi="Times New Roman" w:cs="Times New Roman"/>
      <w:kern w:val="0"/>
      <w:szCs w:val="20"/>
      <w:lang w:val="x-none" w:eastAsia="x-none"/>
      <w14:ligatures w14:val="none"/>
    </w:rPr>
  </w:style>
  <w:style w:type="paragraph" w:styleId="Khivnban">
    <w:name w:val="Block Text"/>
    <w:basedOn w:val="Binhthng"/>
    <w:rsid w:val="00483460"/>
    <w:pPr>
      <w:tabs>
        <w:tab w:val="left" w:pos="1080"/>
      </w:tabs>
      <w:suppressAutoHyphens/>
      <w:spacing w:after="200"/>
      <w:ind w:left="547" w:right="-72" w:hanging="547"/>
    </w:pPr>
  </w:style>
  <w:style w:type="character" w:customStyle="1" w:styleId="VnbanChuthichcuiChar">
    <w:name w:val="Văn bản Chú thích cuối Char"/>
    <w:link w:val="VnbanChuthichcui"/>
    <w:semiHidden/>
    <w:rsid w:val="00483460"/>
    <w:rPr>
      <w:rFonts w:ascii="Times New Roman" w:eastAsia="Times New Roman" w:hAnsi="Times New Roman" w:cs="Times New Roman"/>
      <w:sz w:val="20"/>
      <w:szCs w:val="20"/>
    </w:rPr>
  </w:style>
  <w:style w:type="paragraph" w:styleId="VnbanChuthichcui">
    <w:name w:val="endnote text"/>
    <w:basedOn w:val="Binhthng"/>
    <w:link w:val="VnbanChuthichcuiChar"/>
    <w:semiHidden/>
    <w:rsid w:val="00483460"/>
    <w:pPr>
      <w:tabs>
        <w:tab w:val="left" w:pos="-720"/>
      </w:tabs>
      <w:suppressAutoHyphens/>
      <w:jc w:val="left"/>
    </w:pPr>
    <w:rPr>
      <w:kern w:val="2"/>
      <w:sz w:val="20"/>
      <w14:ligatures w14:val="standardContextual"/>
    </w:rPr>
  </w:style>
  <w:style w:type="character" w:customStyle="1" w:styleId="VnbanChuthichcuiChar1">
    <w:name w:val="Văn bản Chú thích cuối Char1"/>
    <w:basedOn w:val="Phngmcinhcuaoanvn"/>
    <w:uiPriority w:val="99"/>
    <w:semiHidden/>
    <w:rsid w:val="00483460"/>
    <w:rPr>
      <w:rFonts w:ascii="Times New Roman" w:eastAsia="Times New Roman" w:hAnsi="Times New Roman" w:cs="Times New Roman"/>
      <w:kern w:val="0"/>
      <w:sz w:val="20"/>
      <w:szCs w:val="20"/>
      <w14:ligatures w14:val="none"/>
    </w:rPr>
  </w:style>
  <w:style w:type="character" w:customStyle="1" w:styleId="EndnoteTextChar1">
    <w:name w:val="Endnote Text Char1"/>
    <w:uiPriority w:val="99"/>
    <w:semiHidden/>
    <w:rsid w:val="00483460"/>
    <w:rPr>
      <w:rFonts w:ascii="Times New Roman" w:eastAsia="Times New Roman" w:hAnsi="Times New Roman" w:cs="Times New Roman"/>
      <w:sz w:val="20"/>
      <w:szCs w:val="20"/>
    </w:rPr>
  </w:style>
  <w:style w:type="character" w:styleId="ThamchiuChuthichcui">
    <w:name w:val="endnote reference"/>
    <w:uiPriority w:val="99"/>
    <w:rsid w:val="00483460"/>
    <w:rPr>
      <w:rFonts w:ascii="CG Times" w:hAnsi="CG Times"/>
      <w:noProof w:val="0"/>
      <w:sz w:val="22"/>
      <w:vertAlign w:val="superscript"/>
      <w:lang w:val="en-US"/>
    </w:rPr>
  </w:style>
  <w:style w:type="paragraph" w:styleId="ThngthngWeb">
    <w:name w:val="Normal (Web)"/>
    <w:basedOn w:val="Binhthng"/>
    <w:uiPriority w:val="99"/>
    <w:rsid w:val="00483460"/>
    <w:pPr>
      <w:spacing w:before="100" w:beforeAutospacing="1" w:after="100" w:afterAutospacing="1"/>
      <w:jc w:val="left"/>
    </w:pPr>
    <w:rPr>
      <w:rFonts w:ascii="Arial Unicode MS" w:eastAsia="Arial Unicode MS" w:hAnsi="Arial Unicode MS" w:cs="Arial Unicode MS"/>
      <w:szCs w:val="24"/>
    </w:rPr>
  </w:style>
  <w:style w:type="paragraph" w:styleId="Thnvnban3">
    <w:name w:val="Body Text 3"/>
    <w:basedOn w:val="Binhthng"/>
    <w:link w:val="Thnvnban3Char"/>
    <w:rsid w:val="00483460"/>
    <w:pPr>
      <w:suppressAutoHyphens/>
      <w:spacing w:after="140"/>
      <w:jc w:val="left"/>
    </w:pPr>
    <w:rPr>
      <w:i/>
      <w:iCs/>
      <w:color w:val="000000"/>
      <w:szCs w:val="24"/>
      <w:lang w:val="x-none" w:eastAsia="x-none"/>
    </w:rPr>
  </w:style>
  <w:style w:type="character" w:customStyle="1" w:styleId="Thnvnban3Char">
    <w:name w:val="Thân văn bản 3 Char"/>
    <w:basedOn w:val="Phngmcinhcuaoanvn"/>
    <w:link w:val="Thnvnban3"/>
    <w:rsid w:val="00483460"/>
    <w:rPr>
      <w:rFonts w:ascii="Times New Roman" w:eastAsia="Times New Roman" w:hAnsi="Times New Roman" w:cs="Times New Roman"/>
      <w:i/>
      <w:iCs/>
      <w:color w:val="000000"/>
      <w:kern w:val="0"/>
      <w:lang w:val="x-none" w:eastAsia="x-none"/>
      <w14:ligatures w14:val="none"/>
    </w:rPr>
  </w:style>
  <w:style w:type="paragraph" w:styleId="Thnvnban2">
    <w:name w:val="Body Text 2"/>
    <w:basedOn w:val="Binhthng"/>
    <w:link w:val="Thnvnban2Char"/>
    <w:rsid w:val="00483460"/>
    <w:pPr>
      <w:suppressAutoHyphens/>
    </w:pPr>
    <w:rPr>
      <w:i/>
      <w:lang w:val="x-none" w:eastAsia="x-none"/>
    </w:rPr>
  </w:style>
  <w:style w:type="character" w:customStyle="1" w:styleId="Thnvnban2Char">
    <w:name w:val="Thân văn bản 2 Char"/>
    <w:basedOn w:val="Phngmcinhcuaoanvn"/>
    <w:link w:val="Thnvnban2"/>
    <w:rsid w:val="00483460"/>
    <w:rPr>
      <w:rFonts w:ascii="Times New Roman" w:eastAsia="Times New Roman" w:hAnsi="Times New Roman" w:cs="Times New Roman"/>
      <w:i/>
      <w:kern w:val="0"/>
      <w:szCs w:val="20"/>
      <w:lang w:val="x-none" w:eastAsia="x-none"/>
      <w14:ligatures w14:val="none"/>
    </w:rPr>
  </w:style>
  <w:style w:type="paragraph" w:styleId="ThnvnbanThutl2">
    <w:name w:val="Body Text Indent 2"/>
    <w:basedOn w:val="Binhthng"/>
    <w:link w:val="ThnvnbanThutl2Char"/>
    <w:rsid w:val="00483460"/>
    <w:pPr>
      <w:tabs>
        <w:tab w:val="num" w:pos="720"/>
      </w:tabs>
      <w:ind w:left="720" w:hanging="720"/>
      <w:jc w:val="left"/>
    </w:pPr>
    <w:rPr>
      <w:lang w:val="x-none" w:eastAsia="x-none"/>
    </w:rPr>
  </w:style>
  <w:style w:type="character" w:customStyle="1" w:styleId="ThnvnbanThutl2Char">
    <w:name w:val="Thân văn bản Thụt lề 2 Char"/>
    <w:basedOn w:val="Phngmcinhcuaoanvn"/>
    <w:link w:val="ThnvnbanThutl2"/>
    <w:rsid w:val="00483460"/>
    <w:rPr>
      <w:rFonts w:ascii="Times New Roman" w:eastAsia="Times New Roman" w:hAnsi="Times New Roman" w:cs="Times New Roman"/>
      <w:kern w:val="0"/>
      <w:szCs w:val="20"/>
      <w:lang w:val="x-none" w:eastAsia="x-none"/>
      <w14:ligatures w14:val="none"/>
    </w:rPr>
  </w:style>
  <w:style w:type="paragraph" w:styleId="Danhsach">
    <w:name w:val="List"/>
    <w:aliases w:val="1. List"/>
    <w:basedOn w:val="Binhthng"/>
    <w:rsid w:val="00483460"/>
    <w:pPr>
      <w:spacing w:before="120" w:after="120"/>
      <w:ind w:left="1440"/>
    </w:pPr>
  </w:style>
  <w:style w:type="paragraph" w:customStyle="1" w:styleId="TOCNumber1">
    <w:name w:val="TOC Number1"/>
    <w:basedOn w:val="u4"/>
    <w:autoRedefine/>
    <w:rsid w:val="00483460"/>
    <w:pPr>
      <w:keepNext w:val="0"/>
      <w:keepLines w:val="0"/>
      <w:suppressAutoHyphens/>
      <w:spacing w:before="0" w:after="120"/>
      <w:ind w:right="18"/>
      <w:outlineLvl w:val="9"/>
    </w:pPr>
    <w:rPr>
      <w:rFonts w:eastAsia="Times New Roman" w:cs="Times New Roman"/>
      <w:b/>
      <w:bCs/>
      <w:i w:val="0"/>
      <w:iCs w:val="0"/>
      <w:color w:val="auto"/>
      <w:sz w:val="28"/>
      <w:szCs w:val="28"/>
      <w:lang w:val="x-none" w:eastAsia="x-none"/>
    </w:rPr>
  </w:style>
  <w:style w:type="paragraph" w:customStyle="1" w:styleId="Subtitle2">
    <w:name w:val="Subtitle 2"/>
    <w:basedOn w:val="Chntrang"/>
    <w:autoRedefine/>
    <w:rsid w:val="00483460"/>
    <w:pPr>
      <w:tabs>
        <w:tab w:val="right" w:leader="underscore" w:pos="9504"/>
      </w:tabs>
      <w:spacing w:before="120" w:after="120"/>
      <w:jc w:val="center"/>
      <w:outlineLvl w:val="1"/>
    </w:pPr>
    <w:rPr>
      <w:b/>
      <w:sz w:val="32"/>
    </w:rPr>
  </w:style>
  <w:style w:type="paragraph" w:customStyle="1" w:styleId="i">
    <w:name w:val="(i)"/>
    <w:basedOn w:val="Binhthng"/>
    <w:link w:val="iChar"/>
    <w:uiPriority w:val="99"/>
    <w:rsid w:val="00483460"/>
    <w:pPr>
      <w:suppressAutoHyphens/>
    </w:pPr>
    <w:rPr>
      <w:rFonts w:ascii="Tms Rmn" w:hAnsi="Tms Rmn"/>
      <w:lang w:val="x-none" w:eastAsia="x-none"/>
    </w:rPr>
  </w:style>
  <w:style w:type="character" w:customStyle="1" w:styleId="iChar">
    <w:name w:val="(i) Char"/>
    <w:link w:val="i"/>
    <w:uiPriority w:val="99"/>
    <w:locked/>
    <w:rsid w:val="00483460"/>
    <w:rPr>
      <w:rFonts w:ascii="Tms Rmn" w:eastAsia="Times New Roman" w:hAnsi="Tms Rmn" w:cs="Times New Roman"/>
      <w:kern w:val="0"/>
      <w:szCs w:val="20"/>
      <w:lang w:val="x-none" w:eastAsia="x-none"/>
      <w14:ligatures w14:val="none"/>
    </w:rPr>
  </w:style>
  <w:style w:type="character" w:styleId="Siuktni">
    <w:name w:val="Hyperlink"/>
    <w:uiPriority w:val="99"/>
    <w:rsid w:val="00483460"/>
    <w:rPr>
      <w:color w:val="0000FF"/>
      <w:u w:val="single"/>
    </w:rPr>
  </w:style>
  <w:style w:type="paragraph" w:customStyle="1" w:styleId="2AutoList1">
    <w:name w:val="2AutoList1"/>
    <w:basedOn w:val="Binhthng"/>
    <w:rsid w:val="00483460"/>
    <w:pPr>
      <w:tabs>
        <w:tab w:val="num" w:pos="504"/>
      </w:tabs>
      <w:ind w:left="504" w:hanging="504"/>
    </w:pPr>
    <w:rPr>
      <w:lang w:val="es-ES_tradnl"/>
    </w:rPr>
  </w:style>
  <w:style w:type="paragraph" w:customStyle="1" w:styleId="Header1-Clauses">
    <w:name w:val="Header 1 - Clauses"/>
    <w:basedOn w:val="Binhthng"/>
    <w:rsid w:val="00483460"/>
    <w:pPr>
      <w:spacing w:after="200"/>
      <w:jc w:val="left"/>
    </w:pPr>
    <w:rPr>
      <w:b/>
      <w:lang w:val="es-ES_tradnl"/>
    </w:rPr>
  </w:style>
  <w:style w:type="paragraph" w:customStyle="1" w:styleId="Header2-SubClauses">
    <w:name w:val="Header 2 - SubClauses"/>
    <w:basedOn w:val="Binhthng"/>
    <w:link w:val="Header2-SubClausesCharChar"/>
    <w:autoRedefine/>
    <w:rsid w:val="00483460"/>
    <w:pPr>
      <w:spacing w:after="200"/>
      <w:ind w:left="567" w:hanging="567"/>
    </w:pPr>
    <w:rPr>
      <w:lang w:val="es-ES_tradnl" w:eastAsia="x-none"/>
    </w:rPr>
  </w:style>
  <w:style w:type="character" w:customStyle="1" w:styleId="Header2-SubClausesCharChar">
    <w:name w:val="Header 2 - SubClauses Char Char"/>
    <w:link w:val="Header2-SubClauses"/>
    <w:rsid w:val="00483460"/>
    <w:rPr>
      <w:rFonts w:ascii="Times New Roman" w:eastAsia="Times New Roman" w:hAnsi="Times New Roman" w:cs="Times New Roman"/>
      <w:kern w:val="0"/>
      <w:szCs w:val="20"/>
      <w:lang w:val="es-ES_tradnl" w:eastAsia="x-none"/>
      <w14:ligatures w14:val="none"/>
    </w:rPr>
  </w:style>
  <w:style w:type="paragraph" w:customStyle="1" w:styleId="P3Header1-Clauses">
    <w:name w:val="P3 Header1-Clauses"/>
    <w:basedOn w:val="Header1-Clauses"/>
    <w:rsid w:val="00483460"/>
    <w:pPr>
      <w:tabs>
        <w:tab w:val="num" w:pos="864"/>
        <w:tab w:val="left" w:pos="972"/>
      </w:tabs>
      <w:ind w:left="432" w:firstLine="144"/>
      <w:jc w:val="both"/>
    </w:pPr>
    <w:rPr>
      <w:b w:val="0"/>
    </w:rPr>
  </w:style>
  <w:style w:type="paragraph" w:customStyle="1" w:styleId="Outline3">
    <w:name w:val="Outline3"/>
    <w:basedOn w:val="Binhthng"/>
    <w:rsid w:val="00483460"/>
    <w:pPr>
      <w:tabs>
        <w:tab w:val="num" w:pos="1728"/>
      </w:tabs>
      <w:spacing w:before="240"/>
      <w:ind w:left="1728" w:hanging="432"/>
      <w:jc w:val="left"/>
    </w:pPr>
    <w:rPr>
      <w:kern w:val="28"/>
    </w:rPr>
  </w:style>
  <w:style w:type="paragraph" w:customStyle="1" w:styleId="Outline4">
    <w:name w:val="Outline4"/>
    <w:basedOn w:val="Binhthng"/>
    <w:autoRedefine/>
    <w:rsid w:val="00483460"/>
    <w:pPr>
      <w:tabs>
        <w:tab w:val="left" w:pos="2160"/>
      </w:tabs>
      <w:ind w:firstLine="567"/>
    </w:pPr>
    <w:rPr>
      <w:kern w:val="28"/>
    </w:rPr>
  </w:style>
  <w:style w:type="paragraph" w:customStyle="1" w:styleId="Outlinei">
    <w:name w:val="Outline i)"/>
    <w:basedOn w:val="Binhthng"/>
    <w:rsid w:val="00483460"/>
    <w:pPr>
      <w:tabs>
        <w:tab w:val="num" w:pos="1782"/>
      </w:tabs>
      <w:spacing w:before="120"/>
      <w:ind w:left="1782" w:hanging="792"/>
      <w:jc w:val="left"/>
    </w:pPr>
  </w:style>
  <w:style w:type="paragraph" w:customStyle="1" w:styleId="Outline">
    <w:name w:val="Outline"/>
    <w:basedOn w:val="Binhthng"/>
    <w:rsid w:val="00483460"/>
    <w:pPr>
      <w:spacing w:before="240"/>
      <w:jc w:val="left"/>
    </w:pPr>
    <w:rPr>
      <w:kern w:val="28"/>
    </w:rPr>
  </w:style>
  <w:style w:type="paragraph" w:customStyle="1" w:styleId="BankNormal">
    <w:name w:val="BankNormal"/>
    <w:basedOn w:val="Binhthng"/>
    <w:rsid w:val="00483460"/>
    <w:pPr>
      <w:spacing w:after="240"/>
      <w:jc w:val="left"/>
    </w:pPr>
  </w:style>
  <w:style w:type="paragraph" w:customStyle="1" w:styleId="SectionVHeader">
    <w:name w:val="Section V. Header"/>
    <w:basedOn w:val="Binhthng"/>
    <w:uiPriority w:val="99"/>
    <w:rsid w:val="00483460"/>
    <w:pPr>
      <w:jc w:val="center"/>
    </w:pPr>
    <w:rPr>
      <w:b/>
      <w:sz w:val="36"/>
      <w:lang w:val="es-ES_tradnl"/>
    </w:rPr>
  </w:style>
  <w:style w:type="character" w:customStyle="1" w:styleId="Table">
    <w:name w:val="Table"/>
    <w:rsid w:val="00483460"/>
    <w:rPr>
      <w:rFonts w:ascii="Arial" w:hAnsi="Arial"/>
      <w:sz w:val="20"/>
    </w:rPr>
  </w:style>
  <w:style w:type="paragraph" w:customStyle="1" w:styleId="SectionVIIHeader2">
    <w:name w:val="Section VII Header2"/>
    <w:basedOn w:val="u1"/>
    <w:autoRedefine/>
    <w:rsid w:val="00483460"/>
    <w:pPr>
      <w:keepLines w:val="0"/>
      <w:spacing w:before="0" w:after="200"/>
      <w:jc w:val="center"/>
    </w:pPr>
    <w:rPr>
      <w:rFonts w:ascii="Times New Roman" w:eastAsia="Times New Roman" w:hAnsi="Times New Roman" w:cs="Times New Roman"/>
      <w:b/>
      <w:bCs/>
      <w:i/>
      <w:color w:val="auto"/>
      <w:kern w:val="28"/>
      <w:sz w:val="20"/>
      <w:szCs w:val="20"/>
      <w:lang w:val="x-none" w:eastAsia="x-none"/>
    </w:rPr>
  </w:style>
  <w:style w:type="paragraph" w:customStyle="1" w:styleId="ClauseSubPara">
    <w:name w:val="ClauseSub_Para"/>
    <w:rsid w:val="00483460"/>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483460"/>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483460"/>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483460"/>
    <w:pPr>
      <w:ind w:left="2835"/>
    </w:pPr>
  </w:style>
  <w:style w:type="paragraph" w:styleId="Bongchuthich">
    <w:name w:val="Balloon Text"/>
    <w:basedOn w:val="Binhthng"/>
    <w:link w:val="BongchuthichChar"/>
    <w:uiPriority w:val="99"/>
    <w:rsid w:val="00483460"/>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483460"/>
    <w:rPr>
      <w:rFonts w:ascii="Tahoma" w:eastAsia="Times New Roman" w:hAnsi="Tahoma" w:cs="Times New Roman"/>
      <w:kern w:val="0"/>
      <w:sz w:val="16"/>
      <w:szCs w:val="16"/>
      <w:lang w:val="es-ES_tradnl" w:eastAsia="x-none"/>
      <w14:ligatures w14:val="none"/>
    </w:rPr>
  </w:style>
  <w:style w:type="paragraph" w:customStyle="1" w:styleId="SectionXHeader3">
    <w:name w:val="Section X Header 3"/>
    <w:basedOn w:val="u1"/>
    <w:autoRedefine/>
    <w:rsid w:val="00483460"/>
    <w:pPr>
      <w:keepLines w:val="0"/>
      <w:spacing w:before="0" w:after="0"/>
      <w:jc w:val="center"/>
    </w:pPr>
    <w:rPr>
      <w:rFonts w:ascii="Times New Roman" w:eastAsia="Times New Roman" w:hAnsi="Times New Roman" w:cs="Times New Roman"/>
      <w:b/>
      <w:color w:val="auto"/>
      <w:sz w:val="44"/>
      <w:szCs w:val="20"/>
      <w:lang w:val="x-none" w:eastAsia="x-none"/>
    </w:rPr>
  </w:style>
  <w:style w:type="character" w:styleId="ThamchiuChuthich">
    <w:name w:val="annotation reference"/>
    <w:uiPriority w:val="99"/>
    <w:rsid w:val="00483460"/>
    <w:rPr>
      <w:sz w:val="16"/>
    </w:rPr>
  </w:style>
  <w:style w:type="paragraph" w:customStyle="1" w:styleId="Part1">
    <w:name w:val="Part 1"/>
    <w:aliases w:val="2,3 Header 4"/>
    <w:basedOn w:val="Binhthng"/>
    <w:autoRedefine/>
    <w:rsid w:val="00483460"/>
    <w:pPr>
      <w:spacing w:before="240" w:after="240"/>
      <w:jc w:val="center"/>
    </w:pPr>
    <w:rPr>
      <w:b/>
      <w:sz w:val="48"/>
    </w:rPr>
  </w:style>
  <w:style w:type="paragraph" w:styleId="VnbanChuthich">
    <w:name w:val="annotation text"/>
    <w:basedOn w:val="Binhthng"/>
    <w:link w:val="VnbanChuthichChar"/>
    <w:uiPriority w:val="99"/>
    <w:rsid w:val="00483460"/>
    <w:pPr>
      <w:jc w:val="left"/>
    </w:pPr>
    <w:rPr>
      <w:sz w:val="20"/>
      <w:lang w:val="x-none" w:eastAsia="x-none"/>
    </w:rPr>
  </w:style>
  <w:style w:type="character" w:customStyle="1" w:styleId="VnbanChuthichChar">
    <w:name w:val="Văn bản Chú thích Char"/>
    <w:basedOn w:val="Phngmcinhcuaoanvn"/>
    <w:link w:val="VnbanChuthich"/>
    <w:uiPriority w:val="99"/>
    <w:rsid w:val="00483460"/>
    <w:rPr>
      <w:rFonts w:ascii="Times New Roman" w:eastAsia="Times New Roman" w:hAnsi="Times New Roman" w:cs="Times New Roman"/>
      <w:kern w:val="0"/>
      <w:sz w:val="20"/>
      <w:szCs w:val="20"/>
      <w:lang w:val="x-none" w:eastAsia="x-none"/>
      <w14:ligatures w14:val="none"/>
    </w:rPr>
  </w:style>
  <w:style w:type="paragraph" w:styleId="ThnvnbanThutl3">
    <w:name w:val="Body Text Indent 3"/>
    <w:basedOn w:val="Binhthng"/>
    <w:link w:val="ThnvnbanThutl3Char"/>
    <w:rsid w:val="00483460"/>
    <w:pPr>
      <w:spacing w:before="120"/>
      <w:ind w:left="1440" w:hanging="1440"/>
    </w:pPr>
    <w:rPr>
      <w:b/>
      <w:lang w:val="x-none" w:eastAsia="x-none"/>
    </w:rPr>
  </w:style>
  <w:style w:type="character" w:customStyle="1" w:styleId="ThnvnbanThutl3Char">
    <w:name w:val="Thân văn bản Thụt lề 3 Char"/>
    <w:basedOn w:val="Phngmcinhcuaoanvn"/>
    <w:link w:val="ThnvnbanThutl3"/>
    <w:rsid w:val="00483460"/>
    <w:rPr>
      <w:rFonts w:ascii="Times New Roman" w:eastAsia="Times New Roman" w:hAnsi="Times New Roman" w:cs="Times New Roman"/>
      <w:b/>
      <w:kern w:val="0"/>
      <w:szCs w:val="20"/>
      <w:lang w:val="x-none" w:eastAsia="x-none"/>
      <w14:ligatures w14:val="none"/>
    </w:rPr>
  </w:style>
  <w:style w:type="paragraph" w:customStyle="1" w:styleId="FIDICSectionBegin">
    <w:name w:val="FIDIC__SectionBegin"/>
    <w:basedOn w:val="Binhthng"/>
    <w:next w:val="FIDICSectionName"/>
    <w:rsid w:val="0048346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83460"/>
    <w:pPr>
      <w:spacing w:before="100" w:after="300"/>
    </w:pPr>
    <w:rPr>
      <w:sz w:val="30"/>
      <w:szCs w:val="30"/>
    </w:rPr>
  </w:style>
  <w:style w:type="paragraph" w:customStyle="1" w:styleId="FIDICClauseSubName">
    <w:name w:val="FIDIC_ClauseSubName"/>
    <w:basedOn w:val="FIDICCoverTitle"/>
    <w:rsid w:val="00483460"/>
    <w:pPr>
      <w:spacing w:before="240" w:line="240" w:lineRule="exact"/>
    </w:pPr>
    <w:rPr>
      <w:sz w:val="24"/>
      <w:szCs w:val="24"/>
    </w:rPr>
  </w:style>
  <w:style w:type="paragraph" w:customStyle="1" w:styleId="FIDICCoverTitle">
    <w:name w:val="FIDIC__CoverTitle"/>
    <w:basedOn w:val="Binhthng"/>
    <w:rsid w:val="0048346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83460"/>
    <w:rPr>
      <w:sz w:val="28"/>
      <w:szCs w:val="28"/>
    </w:rPr>
  </w:style>
  <w:style w:type="paragraph" w:customStyle="1" w:styleId="FIDICClauseSubSubPara">
    <w:name w:val="FIDIC_ClauseSubSubPara"/>
    <w:basedOn w:val="FIDICClauseSubName"/>
    <w:rsid w:val="0048346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83460"/>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48346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83460"/>
    <w:pPr>
      <w:tabs>
        <w:tab w:val="left" w:pos="573"/>
      </w:tabs>
      <w:spacing w:after="0"/>
      <w:ind w:left="576" w:hanging="576"/>
    </w:pPr>
    <w:rPr>
      <w:bCs/>
      <w:szCs w:val="24"/>
      <w:lang w:val="en-US"/>
    </w:rPr>
  </w:style>
  <w:style w:type="paragraph" w:customStyle="1" w:styleId="Sec7-Clauses">
    <w:name w:val="Sec7-Clauses"/>
    <w:basedOn w:val="Header1-Clauses"/>
    <w:rsid w:val="00483460"/>
    <w:pPr>
      <w:spacing w:after="0"/>
    </w:pPr>
    <w:rPr>
      <w:bCs/>
      <w:szCs w:val="24"/>
    </w:rPr>
  </w:style>
  <w:style w:type="paragraph" w:customStyle="1" w:styleId="sec7-header1">
    <w:name w:val="sec7-header1"/>
    <w:basedOn w:val="FIDICClauseSubName"/>
    <w:rsid w:val="0048346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483460"/>
    <w:rPr>
      <w:lang w:val="en-US"/>
    </w:rPr>
  </w:style>
  <w:style w:type="paragraph" w:customStyle="1" w:styleId="SectionIXHeader">
    <w:name w:val="Section IX Header"/>
    <w:basedOn w:val="SectionVHeader"/>
    <w:rsid w:val="00483460"/>
    <w:rPr>
      <w:lang w:val="en-US"/>
    </w:rPr>
  </w:style>
  <w:style w:type="paragraph" w:customStyle="1" w:styleId="Parts">
    <w:name w:val="Parts"/>
    <w:basedOn w:val="u1"/>
    <w:rsid w:val="00483460"/>
    <w:pPr>
      <w:keepNext w:val="0"/>
      <w:keepLines w:val="0"/>
      <w:suppressAutoHyphens/>
      <w:spacing w:before="480" w:after="240"/>
      <w:jc w:val="center"/>
    </w:pPr>
    <w:rPr>
      <w:rFonts w:ascii="Times New Roman Bold" w:eastAsia="Times New Roman" w:hAnsi="Times New Roman Bold" w:cs="Times New Roman"/>
      <w:b/>
      <w:smallCaps/>
      <w:color w:val="auto"/>
      <w:sz w:val="56"/>
      <w:szCs w:val="20"/>
      <w:lang w:val="x-none" w:eastAsia="x-none"/>
    </w:rPr>
  </w:style>
  <w:style w:type="paragraph" w:customStyle="1" w:styleId="StyleHeader1-ClausesLeft0Hanging03After0pt">
    <w:name w:val="Style Header 1 - Clauses + Left:  0&quot; Hanging:  0.3&quot; After:  0 pt"/>
    <w:basedOn w:val="Header1-Clauses"/>
    <w:rsid w:val="0048346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83460"/>
    <w:rPr>
      <w:b/>
      <w:bCs/>
    </w:rPr>
  </w:style>
  <w:style w:type="character" w:customStyle="1" w:styleId="StyleHeader2-SubClausesBoldChar">
    <w:name w:val="Style Header 2 - SubClauses + Bold Char"/>
    <w:link w:val="StyleHeader2-SubClausesBold"/>
    <w:rsid w:val="00483460"/>
    <w:rPr>
      <w:rFonts w:ascii="Times New Roman" w:eastAsia="Times New Roman" w:hAnsi="Times New Roman" w:cs="Times New Roman"/>
      <w:b/>
      <w:bCs/>
      <w:kern w:val="0"/>
      <w:szCs w:val="20"/>
      <w:lang w:val="es-ES_tradnl" w:eastAsia="x-none"/>
      <w14:ligatures w14:val="none"/>
    </w:rPr>
  </w:style>
  <w:style w:type="paragraph" w:customStyle="1" w:styleId="StyleHeader1-ClausesAfter0pt">
    <w:name w:val="Style Header 1 - Clauses + After:  0 pt"/>
    <w:basedOn w:val="Header1-Clauses"/>
    <w:rsid w:val="00483460"/>
    <w:pPr>
      <w:jc w:val="both"/>
    </w:pPr>
    <w:rPr>
      <w:b w:val="0"/>
      <w:bCs/>
    </w:rPr>
  </w:style>
  <w:style w:type="paragraph" w:customStyle="1" w:styleId="StyleStyleHeader1-ClausesAfter0ptLeft0Hanging">
    <w:name w:val="Style Style Header 1 - Clauses + After:  0 pt + Left:  0&quot; Hanging:..."/>
    <w:basedOn w:val="StyleHeader1-ClausesAfter0pt"/>
    <w:rsid w:val="0048346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8346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8346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483460"/>
    <w:pPr>
      <w:keepLines w:val="0"/>
      <w:tabs>
        <w:tab w:val="left" w:pos="1512"/>
      </w:tabs>
      <w:spacing w:before="0" w:after="180"/>
      <w:ind w:left="1512" w:right="18" w:hanging="540"/>
    </w:pPr>
    <w:rPr>
      <w:rFonts w:eastAsia="Times New Roman" w:cs="Times New Roman"/>
      <w:b/>
      <w:bCs/>
      <w:i w:val="0"/>
      <w:iCs w:val="0"/>
      <w:color w:val="auto"/>
      <w:lang w:val="x-none" w:eastAsia="x-none"/>
    </w:rPr>
  </w:style>
  <w:style w:type="paragraph" w:customStyle="1" w:styleId="Section7heading3">
    <w:name w:val="Section 7 heading 3"/>
    <w:basedOn w:val="u3"/>
    <w:rsid w:val="00483460"/>
    <w:pPr>
      <w:keepNext w:val="0"/>
      <w:keepLines w:val="0"/>
      <w:suppressAutoHyphens/>
      <w:spacing w:before="0" w:after="0"/>
      <w:jc w:val="center"/>
    </w:pPr>
    <w:rPr>
      <w:rFonts w:eastAsia="Times New Roman" w:cs="Times New Roman"/>
      <w:b/>
      <w:color w:val="auto"/>
      <w:szCs w:val="20"/>
      <w:lang w:val="x-none" w:eastAsia="x-none"/>
    </w:rPr>
  </w:style>
  <w:style w:type="paragraph" w:customStyle="1" w:styleId="Section7heading4">
    <w:name w:val="Section 7 heading 4"/>
    <w:basedOn w:val="u3"/>
    <w:link w:val="Section7heading4Char"/>
    <w:rsid w:val="00483460"/>
    <w:pPr>
      <w:keepNext w:val="0"/>
      <w:keepLines w:val="0"/>
      <w:tabs>
        <w:tab w:val="left" w:pos="576"/>
      </w:tabs>
      <w:suppressAutoHyphens/>
      <w:spacing w:before="0" w:after="0"/>
      <w:ind w:left="576" w:hanging="576"/>
      <w:jc w:val="left"/>
    </w:pPr>
    <w:rPr>
      <w:rFonts w:eastAsia="Times New Roman" w:cs="Times New Roman"/>
      <w:b/>
      <w:color w:val="auto"/>
      <w:sz w:val="24"/>
      <w:szCs w:val="20"/>
      <w:lang w:val="x-none" w:eastAsia="x-none"/>
    </w:rPr>
  </w:style>
  <w:style w:type="character" w:customStyle="1" w:styleId="Section7heading4Char">
    <w:name w:val="Section 7 heading 4 Char"/>
    <w:link w:val="Section7heading4"/>
    <w:rsid w:val="00483460"/>
    <w:rPr>
      <w:rFonts w:ascii="Times New Roman" w:eastAsia="Times New Roman" w:hAnsi="Times New Roman" w:cs="Times New Roman"/>
      <w:b/>
      <w:kern w:val="0"/>
      <w:szCs w:val="20"/>
      <w:lang w:val="x-none" w:eastAsia="x-none"/>
      <w14:ligatures w14:val="none"/>
    </w:rPr>
  </w:style>
  <w:style w:type="paragraph" w:customStyle="1" w:styleId="Section7heading5">
    <w:name w:val="Section 7 heading 5"/>
    <w:basedOn w:val="u3"/>
    <w:rsid w:val="00483460"/>
    <w:pPr>
      <w:keepNext w:val="0"/>
      <w:keepLines w:val="0"/>
      <w:suppressAutoHyphens/>
      <w:spacing w:before="0" w:after="0"/>
    </w:pPr>
    <w:rPr>
      <w:rFonts w:eastAsia="Times New Roman" w:cs="Times New Roman"/>
      <w:b/>
      <w:color w:val="auto"/>
      <w:sz w:val="24"/>
      <w:szCs w:val="20"/>
      <w:lang w:val="x-none" w:eastAsia="x-none"/>
    </w:rPr>
  </w:style>
  <w:style w:type="paragraph" w:customStyle="1" w:styleId="StyleSection7heading3After10pt">
    <w:name w:val="Style Section 7 heading 3 + After:  10 pt"/>
    <w:basedOn w:val="Section7heading3"/>
    <w:rsid w:val="00483460"/>
    <w:pPr>
      <w:spacing w:after="200"/>
    </w:pPr>
    <w:rPr>
      <w:rFonts w:ascii="Times New Roman Bold" w:hAnsi="Times New Roman Bold"/>
      <w:bCs/>
      <w:szCs w:val="28"/>
    </w:rPr>
  </w:style>
  <w:style w:type="paragraph" w:customStyle="1" w:styleId="StyleTOC1Before8pt">
    <w:name w:val="Style TOC 1 + Before:  8 pt"/>
    <w:basedOn w:val="Mucluc1"/>
    <w:rsid w:val="00483460"/>
    <w:pPr>
      <w:tabs>
        <w:tab w:val="right" w:pos="720"/>
      </w:tabs>
      <w:spacing w:before="160"/>
    </w:pPr>
    <w:rPr>
      <w:bCs/>
    </w:rPr>
  </w:style>
  <w:style w:type="paragraph" w:customStyle="1" w:styleId="StyleClauseSubList12ptJustifiedAfter10pt">
    <w:name w:val="Style ClauseSub_List + 12 pt Justified After:  10 pt"/>
    <w:basedOn w:val="ClauseSubList"/>
    <w:rsid w:val="00483460"/>
    <w:pPr>
      <w:spacing w:after="200"/>
      <w:jc w:val="both"/>
    </w:pPr>
    <w:rPr>
      <w:sz w:val="24"/>
      <w:szCs w:val="24"/>
    </w:rPr>
  </w:style>
  <w:style w:type="character" w:styleId="FollowedHyperlink">
    <w:name w:val="FollowedHyperlink"/>
    <w:uiPriority w:val="99"/>
    <w:rsid w:val="00483460"/>
    <w:rPr>
      <w:color w:val="606420"/>
      <w:u w:val="single"/>
    </w:rPr>
  </w:style>
  <w:style w:type="paragraph" w:customStyle="1" w:styleId="UG-Sec3-Heading2">
    <w:name w:val="UG - Sec 3 - Heading 2"/>
    <w:basedOn w:val="UG-Heading2"/>
    <w:rsid w:val="00483460"/>
  </w:style>
  <w:style w:type="paragraph" w:customStyle="1" w:styleId="UG-Heading2">
    <w:name w:val="UG - Heading 2"/>
    <w:basedOn w:val="u2"/>
    <w:next w:val="Binhthng"/>
    <w:rsid w:val="00483460"/>
    <w:pPr>
      <w:keepNext w:val="0"/>
      <w:keepLines w:val="0"/>
      <w:suppressAutoHyphens/>
      <w:spacing w:before="0" w:after="240"/>
      <w:jc w:val="center"/>
    </w:pPr>
    <w:rPr>
      <w:rFonts w:ascii="Times New Roman Bold" w:eastAsia="Times New Roman" w:hAnsi="Times New Roman Bold" w:cs="Times New Roman"/>
      <w:b/>
      <w:color w:val="auto"/>
      <w:szCs w:val="28"/>
      <w:lang w:val="x-none" w:eastAsia="x-none"/>
    </w:rPr>
  </w:style>
  <w:style w:type="paragraph" w:customStyle="1" w:styleId="titulo">
    <w:name w:val="titulo"/>
    <w:basedOn w:val="u5"/>
    <w:rsid w:val="00483460"/>
    <w:pPr>
      <w:keepNext w:val="0"/>
      <w:keepLines w:val="0"/>
      <w:spacing w:before="0" w:after="240"/>
      <w:jc w:val="center"/>
    </w:pPr>
    <w:rPr>
      <w:rFonts w:ascii="Times New Roman Bold" w:eastAsia="Times New Roman" w:hAnsi="Times New Roman Bold" w:cs="Times New Roman"/>
      <w:color w:val="auto"/>
      <w:sz w:val="26"/>
      <w:lang w:val="x-none" w:eastAsia="x-none"/>
    </w:rPr>
  </w:style>
  <w:style w:type="paragraph" w:styleId="Sudong">
    <w:name w:val="List Number"/>
    <w:basedOn w:val="Binhthng"/>
    <w:rsid w:val="00483460"/>
    <w:pPr>
      <w:tabs>
        <w:tab w:val="num" w:pos="360"/>
      </w:tabs>
      <w:ind w:left="360" w:hanging="360"/>
    </w:pPr>
  </w:style>
  <w:style w:type="paragraph" w:customStyle="1" w:styleId="DefaultParagraphFont1">
    <w:name w:val="Default Paragraph Font1"/>
    <w:next w:val="Binhthng"/>
    <w:rsid w:val="00483460"/>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Binhthng"/>
    <w:rsid w:val="00483460"/>
    <w:pPr>
      <w:suppressAutoHyphens/>
      <w:jc w:val="left"/>
    </w:pPr>
    <w:rPr>
      <w:rFonts w:ascii="Times New Roman Bold" w:hAnsi="Times New Roman Bold"/>
      <w:b/>
      <w:sz w:val="36"/>
    </w:rPr>
  </w:style>
  <w:style w:type="paragraph" w:styleId="ChuChuthich">
    <w:name w:val="annotation subject"/>
    <w:basedOn w:val="VnbanChuthich"/>
    <w:next w:val="VnbanChuthich"/>
    <w:link w:val="ChuChuthichChar"/>
    <w:rsid w:val="00483460"/>
    <w:pPr>
      <w:jc w:val="both"/>
    </w:pPr>
    <w:rPr>
      <w:b/>
      <w:bCs/>
    </w:rPr>
  </w:style>
  <w:style w:type="character" w:customStyle="1" w:styleId="ChuChuthichChar">
    <w:name w:val="Chủ đề Chú thích Char"/>
    <w:basedOn w:val="VnbanChuthichChar"/>
    <w:link w:val="ChuChuthich"/>
    <w:rsid w:val="00483460"/>
    <w:rPr>
      <w:rFonts w:ascii="Times New Roman" w:eastAsia="Times New Roman" w:hAnsi="Times New Roman" w:cs="Times New Roman"/>
      <w:b/>
      <w:bCs/>
      <w:kern w:val="0"/>
      <w:sz w:val="20"/>
      <w:szCs w:val="20"/>
      <w:lang w:val="x-none" w:eastAsia="x-none"/>
      <w14:ligatures w14:val="none"/>
    </w:rPr>
  </w:style>
  <w:style w:type="paragraph" w:customStyle="1" w:styleId="StyleSection7heading5LeftLeft0Hanging049">
    <w:name w:val="Style Section 7 heading 5 + Left Left:  0&quot; Hanging:  0.49&quot;"/>
    <w:basedOn w:val="Section7heading5"/>
    <w:rsid w:val="00483460"/>
    <w:pPr>
      <w:ind w:left="706" w:hanging="706"/>
      <w:jc w:val="left"/>
    </w:pPr>
    <w:rPr>
      <w:bCs/>
    </w:rPr>
  </w:style>
  <w:style w:type="paragraph" w:customStyle="1" w:styleId="BlockQuotation">
    <w:name w:val="Block Quotation"/>
    <w:basedOn w:val="Binhthng"/>
    <w:rsid w:val="00483460"/>
    <w:pPr>
      <w:ind w:left="855" w:right="-72" w:hanging="315"/>
    </w:pPr>
    <w:rPr>
      <w:lang w:val="en-GB" w:eastAsia="fr-FR"/>
    </w:rPr>
  </w:style>
  <w:style w:type="paragraph" w:customStyle="1" w:styleId="Header3-Paragraph">
    <w:name w:val="Header 3 - Paragraph"/>
    <w:basedOn w:val="Binhthng"/>
    <w:rsid w:val="00483460"/>
    <w:pPr>
      <w:tabs>
        <w:tab w:val="num" w:pos="864"/>
        <w:tab w:val="num" w:pos="1152"/>
      </w:tabs>
      <w:spacing w:after="200"/>
      <w:ind w:left="1238" w:hanging="619"/>
    </w:pPr>
    <w:rPr>
      <w:lang w:eastAsia="fr-FR"/>
    </w:rPr>
  </w:style>
  <w:style w:type="paragraph" w:customStyle="1" w:styleId="outlinebullet">
    <w:name w:val="outlinebullet"/>
    <w:basedOn w:val="Binhthng"/>
    <w:rsid w:val="0048346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83460"/>
    <w:pPr>
      <w:keepNext/>
      <w:tabs>
        <w:tab w:val="num" w:pos="360"/>
        <w:tab w:val="num" w:pos="420"/>
      </w:tabs>
      <w:ind w:left="360" w:hanging="360"/>
    </w:pPr>
    <w:rPr>
      <w:lang w:eastAsia="fr-FR"/>
    </w:rPr>
  </w:style>
  <w:style w:type="paragraph" w:customStyle="1" w:styleId="Outline2">
    <w:name w:val="Outline2"/>
    <w:basedOn w:val="Binhthng"/>
    <w:rsid w:val="00483460"/>
    <w:pPr>
      <w:tabs>
        <w:tab w:val="num" w:pos="360"/>
        <w:tab w:val="num" w:pos="420"/>
        <w:tab w:val="num" w:pos="864"/>
      </w:tabs>
      <w:spacing w:before="240"/>
      <w:ind w:left="864" w:hanging="504"/>
      <w:jc w:val="left"/>
    </w:pPr>
    <w:rPr>
      <w:kern w:val="28"/>
      <w:lang w:eastAsia="fr-FR"/>
    </w:rPr>
  </w:style>
  <w:style w:type="paragraph" w:customStyle="1" w:styleId="a11">
    <w:name w:val="a1 1"/>
    <w:rsid w:val="00483460"/>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48346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483460"/>
    <w:rPr>
      <w:sz w:val="24"/>
      <w:lang w:val="en-US" w:eastAsia="fr-FR" w:bidi="ar-SA"/>
    </w:rPr>
  </w:style>
  <w:style w:type="paragraph" w:customStyle="1" w:styleId="UGHeader1">
    <w:name w:val="UG Header 1"/>
    <w:basedOn w:val="u1"/>
    <w:next w:val="Binhthng"/>
    <w:rsid w:val="00483460"/>
    <w:pPr>
      <w:keepNext w:val="0"/>
      <w:keepLines w:val="0"/>
      <w:suppressAutoHyphens/>
      <w:spacing w:before="240" w:after="240"/>
      <w:jc w:val="center"/>
    </w:pPr>
    <w:rPr>
      <w:rFonts w:ascii="Times New Roman Bold" w:eastAsia="Times New Roman" w:hAnsi="Times New Roman Bold" w:cs="Times New Roman"/>
      <w:b/>
      <w:color w:val="auto"/>
      <w:sz w:val="36"/>
      <w:szCs w:val="20"/>
      <w:lang w:val="x-none" w:eastAsia="x-none"/>
    </w:rPr>
  </w:style>
  <w:style w:type="paragraph" w:customStyle="1" w:styleId="UG-Sec3-Heading3">
    <w:name w:val="UG - Sec 3 - Heading 3"/>
    <w:basedOn w:val="Binhthng"/>
    <w:rsid w:val="0048346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83460"/>
  </w:style>
  <w:style w:type="paragraph" w:customStyle="1" w:styleId="UG-Sec3b-Heading3">
    <w:name w:val="UG - Sec 3b - Heading 3"/>
    <w:basedOn w:val="UG-Sec3-Heading3"/>
    <w:rsid w:val="00483460"/>
  </w:style>
  <w:style w:type="paragraph" w:customStyle="1" w:styleId="UG-Sec3b-Heading4">
    <w:name w:val="UG - Sec 3b - Heading 4"/>
    <w:basedOn w:val="Binhthng"/>
    <w:rsid w:val="00483460"/>
    <w:pPr>
      <w:autoSpaceDE w:val="0"/>
      <w:autoSpaceDN w:val="0"/>
      <w:adjustRightInd w:val="0"/>
      <w:spacing w:before="120" w:after="200"/>
      <w:ind w:left="720" w:hanging="720"/>
    </w:pPr>
    <w:rPr>
      <w:rFonts w:cs="Arial-BoldMT"/>
      <w:bCs/>
      <w:color w:val="000000"/>
    </w:rPr>
  </w:style>
  <w:style w:type="paragraph" w:customStyle="1" w:styleId="S4-header1">
    <w:name w:val="S4-header1"/>
    <w:basedOn w:val="Binhthng"/>
    <w:rsid w:val="00483460"/>
    <w:pPr>
      <w:spacing w:before="120" w:after="240"/>
      <w:jc w:val="center"/>
    </w:pPr>
    <w:rPr>
      <w:b/>
      <w:sz w:val="36"/>
    </w:rPr>
  </w:style>
  <w:style w:type="paragraph" w:customStyle="1" w:styleId="SectionVHeading2">
    <w:name w:val="Section V. Heading 2"/>
    <w:basedOn w:val="SectionVHeader"/>
    <w:rsid w:val="00483460"/>
    <w:pPr>
      <w:spacing w:before="120" w:after="200"/>
    </w:pPr>
    <w:rPr>
      <w:sz w:val="28"/>
    </w:rPr>
  </w:style>
  <w:style w:type="paragraph" w:customStyle="1" w:styleId="UG-Sec4-heading3">
    <w:name w:val="UG-Sec 4 - heading 3"/>
    <w:basedOn w:val="Binhthng"/>
    <w:rsid w:val="00483460"/>
    <w:pPr>
      <w:spacing w:before="120" w:after="200"/>
      <w:jc w:val="center"/>
    </w:pPr>
    <w:rPr>
      <w:b/>
      <w:sz w:val="28"/>
      <w:szCs w:val="28"/>
    </w:rPr>
  </w:style>
  <w:style w:type="paragraph" w:customStyle="1" w:styleId="Section1Header2">
    <w:name w:val="Section 1 Header 2"/>
    <w:basedOn w:val="StyleHeader1-ClausesLeft0Hanging03After0pt"/>
    <w:rsid w:val="00483460"/>
    <w:rPr>
      <w:lang w:val="en-US"/>
    </w:rPr>
  </w:style>
  <w:style w:type="paragraph" w:customStyle="1" w:styleId="Section1Header1">
    <w:name w:val="Section 1 Header 1"/>
    <w:basedOn w:val="Thnvnban2"/>
    <w:rsid w:val="00483460"/>
    <w:pPr>
      <w:spacing w:before="120" w:after="200"/>
      <w:jc w:val="center"/>
    </w:pPr>
    <w:rPr>
      <w:b/>
      <w:bCs/>
      <w:i w:val="0"/>
      <w:iCs/>
      <w:sz w:val="28"/>
    </w:rPr>
  </w:style>
  <w:style w:type="paragraph" w:customStyle="1" w:styleId="Section4heading">
    <w:name w:val="Section 4 heading"/>
    <w:basedOn w:val="Binhthng"/>
    <w:next w:val="Binhthng"/>
    <w:rsid w:val="00483460"/>
    <w:pPr>
      <w:widowControl w:val="0"/>
      <w:tabs>
        <w:tab w:val="left" w:leader="dot" w:pos="8748"/>
      </w:tabs>
      <w:autoSpaceDE w:val="0"/>
      <w:autoSpaceDN w:val="0"/>
      <w:spacing w:after="240"/>
      <w:jc w:val="center"/>
    </w:pPr>
    <w:rPr>
      <w:b/>
      <w:sz w:val="36"/>
      <w:szCs w:val="24"/>
    </w:rPr>
  </w:style>
  <w:style w:type="paragraph" w:customStyle="1" w:styleId="Style11">
    <w:name w:val="Style 11"/>
    <w:basedOn w:val="Binhthng"/>
    <w:rsid w:val="00483460"/>
    <w:pPr>
      <w:widowControl w:val="0"/>
      <w:autoSpaceDE w:val="0"/>
      <w:autoSpaceDN w:val="0"/>
      <w:spacing w:line="384" w:lineRule="atLeast"/>
      <w:jc w:val="left"/>
    </w:pPr>
    <w:rPr>
      <w:szCs w:val="24"/>
    </w:rPr>
  </w:style>
  <w:style w:type="paragraph" w:customStyle="1" w:styleId="Sec3header">
    <w:name w:val="Sec3 header"/>
    <w:basedOn w:val="Style11"/>
    <w:rsid w:val="00483460"/>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483460"/>
    <w:pPr>
      <w:widowControl w:val="0"/>
      <w:autoSpaceDE w:val="0"/>
      <w:autoSpaceDN w:val="0"/>
      <w:adjustRightInd w:val="0"/>
      <w:jc w:val="left"/>
    </w:pPr>
    <w:rPr>
      <w:szCs w:val="24"/>
    </w:rPr>
  </w:style>
  <w:style w:type="paragraph" w:customStyle="1" w:styleId="Style17">
    <w:name w:val="Style 17"/>
    <w:basedOn w:val="Binhthng"/>
    <w:rsid w:val="00483460"/>
    <w:pPr>
      <w:widowControl w:val="0"/>
      <w:autoSpaceDE w:val="0"/>
      <w:autoSpaceDN w:val="0"/>
      <w:spacing w:line="264" w:lineRule="exact"/>
      <w:ind w:left="576" w:hanging="360"/>
      <w:jc w:val="left"/>
    </w:pPr>
    <w:rPr>
      <w:szCs w:val="24"/>
    </w:rPr>
  </w:style>
  <w:style w:type="paragraph" w:customStyle="1" w:styleId="Style20">
    <w:name w:val="Style 20"/>
    <w:basedOn w:val="Binhthng"/>
    <w:rsid w:val="00483460"/>
    <w:pPr>
      <w:widowControl w:val="0"/>
      <w:autoSpaceDE w:val="0"/>
      <w:autoSpaceDN w:val="0"/>
      <w:spacing w:before="144" w:after="360" w:line="264" w:lineRule="exact"/>
      <w:jc w:val="left"/>
    </w:pPr>
    <w:rPr>
      <w:szCs w:val="24"/>
    </w:rPr>
  </w:style>
  <w:style w:type="paragraph" w:customStyle="1" w:styleId="Header1">
    <w:name w:val="Header1"/>
    <w:basedOn w:val="Binhthng"/>
    <w:rsid w:val="00483460"/>
    <w:pPr>
      <w:widowControl w:val="0"/>
      <w:autoSpaceDE w:val="0"/>
      <w:autoSpaceDN w:val="0"/>
      <w:spacing w:before="240" w:after="480"/>
      <w:jc w:val="center"/>
    </w:pPr>
    <w:rPr>
      <w:b/>
      <w:bCs/>
      <w:spacing w:val="4"/>
      <w:sz w:val="44"/>
      <w:szCs w:val="46"/>
    </w:rPr>
  </w:style>
  <w:style w:type="paragraph" w:customStyle="1" w:styleId="Default">
    <w:name w:val="Default"/>
    <w:rsid w:val="00483460"/>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Binhthng"/>
    <w:rsid w:val="00483460"/>
    <w:pPr>
      <w:suppressAutoHyphens/>
      <w:spacing w:after="100"/>
      <w:jc w:val="center"/>
    </w:pPr>
    <w:rPr>
      <w:rFonts w:ascii="Times New Roman Bold" w:hAnsi="Times New Roman Bold"/>
      <w:b/>
    </w:rPr>
  </w:style>
  <w:style w:type="paragraph" w:customStyle="1" w:styleId="Style12">
    <w:name w:val="Style 12"/>
    <w:basedOn w:val="Binhthng"/>
    <w:rsid w:val="00483460"/>
    <w:pPr>
      <w:widowControl w:val="0"/>
      <w:autoSpaceDE w:val="0"/>
      <w:autoSpaceDN w:val="0"/>
      <w:spacing w:line="264" w:lineRule="exact"/>
      <w:ind w:hanging="576"/>
    </w:pPr>
    <w:rPr>
      <w:szCs w:val="24"/>
    </w:rPr>
  </w:style>
  <w:style w:type="paragraph" w:customStyle="1" w:styleId="TextBox">
    <w:name w:val="Text Box"/>
    <w:rsid w:val="00483460"/>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Binhthng"/>
    <w:rsid w:val="00483460"/>
    <w:pPr>
      <w:spacing w:before="120" w:after="120"/>
    </w:pPr>
    <w:rPr>
      <w:spacing w:val="-4"/>
    </w:rPr>
  </w:style>
  <w:style w:type="paragraph" w:customStyle="1" w:styleId="Heading1-Clausename">
    <w:name w:val="Heading 1- Clause name"/>
    <w:basedOn w:val="Binhthng"/>
    <w:rsid w:val="00483460"/>
    <w:pPr>
      <w:tabs>
        <w:tab w:val="num" w:pos="360"/>
      </w:tabs>
      <w:spacing w:before="120" w:after="120"/>
      <w:ind w:left="360" w:hanging="360"/>
      <w:jc w:val="left"/>
    </w:pPr>
    <w:rPr>
      <w:b/>
    </w:rPr>
  </w:style>
  <w:style w:type="paragraph" w:customStyle="1" w:styleId="sec7-clauses0">
    <w:name w:val="sec7-clauses"/>
    <w:basedOn w:val="Heading1-Clausename"/>
    <w:rsid w:val="00483460"/>
  </w:style>
  <w:style w:type="paragraph" w:customStyle="1" w:styleId="Sec1-Clauses">
    <w:name w:val="Sec1-Clauses"/>
    <w:basedOn w:val="Heading1-Clausename"/>
    <w:rsid w:val="00483460"/>
  </w:style>
  <w:style w:type="paragraph" w:styleId="Bantailiu">
    <w:name w:val="Document Map"/>
    <w:basedOn w:val="Binhthng"/>
    <w:link w:val="BantailiuChar"/>
    <w:rsid w:val="00483460"/>
    <w:pPr>
      <w:shd w:val="clear" w:color="auto" w:fill="000080"/>
      <w:jc w:val="left"/>
    </w:pPr>
    <w:rPr>
      <w:rFonts w:ascii="Tahoma" w:hAnsi="Tahoma"/>
      <w:lang w:val="x-none" w:eastAsia="x-none"/>
    </w:rPr>
  </w:style>
  <w:style w:type="character" w:customStyle="1" w:styleId="BantailiuChar">
    <w:name w:val="Bản đồ tài liệu Char"/>
    <w:basedOn w:val="Phngmcinhcuaoanvn"/>
    <w:link w:val="Bantailiu"/>
    <w:rsid w:val="00483460"/>
    <w:rPr>
      <w:rFonts w:ascii="Tahoma" w:eastAsia="Times New Roman" w:hAnsi="Tahoma" w:cs="Times New Roman"/>
      <w:kern w:val="0"/>
      <w:szCs w:val="20"/>
      <w:shd w:val="clear" w:color="auto" w:fill="000080"/>
      <w:lang w:val="x-none" w:eastAsia="x-none"/>
      <w14:ligatures w14:val="none"/>
    </w:rPr>
  </w:style>
  <w:style w:type="paragraph" w:customStyle="1" w:styleId="Head12">
    <w:name w:val="Head 1.2"/>
    <w:basedOn w:val="Binhthng"/>
    <w:rsid w:val="00483460"/>
    <w:pPr>
      <w:tabs>
        <w:tab w:val="num" w:pos="360"/>
      </w:tabs>
      <w:ind w:left="360" w:hanging="360"/>
    </w:pPr>
    <w:rPr>
      <w:rFonts w:ascii="Arial" w:hAnsi="Arial"/>
      <w:sz w:val="20"/>
    </w:rPr>
  </w:style>
  <w:style w:type="paragraph" w:customStyle="1" w:styleId="ChapterNumber">
    <w:name w:val="ChapterNumber"/>
    <w:rsid w:val="00483460"/>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483460"/>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483460"/>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qFormat/>
    <w:rsid w:val="00483460"/>
    <w:rPr>
      <w:rFonts w:ascii="Times New Roman" w:eastAsia="Times New Roman" w:hAnsi="Times New Roman" w:cs="Times New Roman"/>
      <w:b/>
      <w:bCs/>
      <w:smallCaps/>
      <w:color w:val="auto"/>
      <w:sz w:val="26"/>
      <w:szCs w:val="28"/>
      <w:lang w:val="x-none" w:eastAsia="x-none"/>
    </w:rPr>
  </w:style>
  <w:style w:type="character" w:customStyle="1" w:styleId="st">
    <w:name w:val="st"/>
    <w:basedOn w:val="Phngmcinhcuaoanvn"/>
    <w:rsid w:val="00483460"/>
  </w:style>
  <w:style w:type="paragraph" w:customStyle="1" w:styleId="plane">
    <w:name w:val="plane"/>
    <w:basedOn w:val="Binhthng"/>
    <w:rsid w:val="00483460"/>
    <w:pPr>
      <w:suppressAutoHyphens/>
    </w:pPr>
    <w:rPr>
      <w:rFonts w:ascii="Tms Rmn" w:hAnsi="Tms Rmn"/>
    </w:rPr>
  </w:style>
  <w:style w:type="paragraph" w:customStyle="1" w:styleId="S1-Header2">
    <w:name w:val="S1-Header2"/>
    <w:basedOn w:val="Binhthng"/>
    <w:rsid w:val="00483460"/>
    <w:pPr>
      <w:tabs>
        <w:tab w:val="num" w:pos="360"/>
      </w:tabs>
      <w:spacing w:after="200"/>
      <w:jc w:val="left"/>
    </w:pPr>
    <w:rPr>
      <w:b/>
      <w:szCs w:val="24"/>
    </w:rPr>
  </w:style>
  <w:style w:type="paragraph" w:customStyle="1" w:styleId="S4-Header2">
    <w:name w:val="S4-Header 2"/>
    <w:basedOn w:val="Binhthng"/>
    <w:rsid w:val="00483460"/>
    <w:pPr>
      <w:spacing w:before="120" w:after="240"/>
      <w:jc w:val="center"/>
    </w:pPr>
    <w:rPr>
      <w:b/>
      <w:sz w:val="32"/>
      <w:szCs w:val="24"/>
    </w:rPr>
  </w:style>
  <w:style w:type="paragraph" w:styleId="ThutlBinhthng">
    <w:name w:val="Normal Indent"/>
    <w:basedOn w:val="Binhthng"/>
    <w:unhideWhenUsed/>
    <w:rsid w:val="00483460"/>
    <w:pPr>
      <w:ind w:left="720"/>
      <w:jc w:val="left"/>
    </w:pPr>
    <w:rPr>
      <w:szCs w:val="24"/>
    </w:rPr>
  </w:style>
  <w:style w:type="paragraph" w:styleId="Duudong">
    <w:name w:val="List Bullet"/>
    <w:basedOn w:val="Binhthng"/>
    <w:autoRedefine/>
    <w:unhideWhenUsed/>
    <w:rsid w:val="00483460"/>
    <w:pPr>
      <w:tabs>
        <w:tab w:val="num" w:pos="360"/>
      </w:tabs>
      <w:ind w:left="360" w:hanging="360"/>
      <w:jc w:val="left"/>
    </w:pPr>
    <w:rPr>
      <w:sz w:val="20"/>
    </w:rPr>
  </w:style>
  <w:style w:type="paragraph" w:styleId="Danhsach2">
    <w:name w:val="List 2"/>
    <w:basedOn w:val="Binhthng"/>
    <w:unhideWhenUsed/>
    <w:rsid w:val="00483460"/>
    <w:pPr>
      <w:ind w:left="720" w:hanging="360"/>
      <w:jc w:val="left"/>
    </w:pPr>
    <w:rPr>
      <w:szCs w:val="24"/>
    </w:rPr>
  </w:style>
  <w:style w:type="paragraph" w:styleId="Danhsach3">
    <w:name w:val="List 3"/>
    <w:basedOn w:val="Binhthng"/>
    <w:unhideWhenUsed/>
    <w:rsid w:val="00483460"/>
    <w:pPr>
      <w:ind w:left="1080" w:hanging="360"/>
      <w:jc w:val="left"/>
    </w:pPr>
    <w:rPr>
      <w:szCs w:val="24"/>
    </w:rPr>
  </w:style>
  <w:style w:type="paragraph" w:styleId="Duudong2">
    <w:name w:val="List Bullet 2"/>
    <w:basedOn w:val="Binhthng"/>
    <w:autoRedefine/>
    <w:unhideWhenUsed/>
    <w:rsid w:val="00483460"/>
    <w:pPr>
      <w:tabs>
        <w:tab w:val="num" w:pos="720"/>
      </w:tabs>
      <w:ind w:left="720" w:hanging="360"/>
      <w:jc w:val="left"/>
    </w:pPr>
    <w:rPr>
      <w:sz w:val="20"/>
    </w:rPr>
  </w:style>
  <w:style w:type="paragraph" w:styleId="Duudong3">
    <w:name w:val="List Bullet 3"/>
    <w:basedOn w:val="Binhthng"/>
    <w:autoRedefine/>
    <w:unhideWhenUsed/>
    <w:rsid w:val="00483460"/>
    <w:pPr>
      <w:tabs>
        <w:tab w:val="num" w:pos="1080"/>
      </w:tabs>
      <w:ind w:left="1080" w:hanging="360"/>
      <w:jc w:val="left"/>
    </w:pPr>
    <w:rPr>
      <w:sz w:val="20"/>
    </w:rPr>
  </w:style>
  <w:style w:type="paragraph" w:styleId="Duudong4">
    <w:name w:val="List Bullet 4"/>
    <w:basedOn w:val="Binhthng"/>
    <w:autoRedefine/>
    <w:unhideWhenUsed/>
    <w:rsid w:val="00483460"/>
    <w:pPr>
      <w:tabs>
        <w:tab w:val="num" w:pos="1440"/>
      </w:tabs>
      <w:ind w:left="1440" w:hanging="360"/>
      <w:jc w:val="left"/>
    </w:pPr>
    <w:rPr>
      <w:sz w:val="20"/>
    </w:rPr>
  </w:style>
  <w:style w:type="paragraph" w:styleId="Duudong5">
    <w:name w:val="List Bullet 5"/>
    <w:basedOn w:val="Binhthng"/>
    <w:autoRedefine/>
    <w:unhideWhenUsed/>
    <w:rsid w:val="00483460"/>
    <w:pPr>
      <w:tabs>
        <w:tab w:val="num" w:pos="1800"/>
      </w:tabs>
      <w:ind w:left="1800" w:hanging="360"/>
      <w:jc w:val="left"/>
    </w:pPr>
    <w:rPr>
      <w:sz w:val="20"/>
    </w:rPr>
  </w:style>
  <w:style w:type="paragraph" w:styleId="Sudong2">
    <w:name w:val="List Number 2"/>
    <w:basedOn w:val="Binhthng"/>
    <w:unhideWhenUsed/>
    <w:rsid w:val="00483460"/>
    <w:pPr>
      <w:tabs>
        <w:tab w:val="num" w:pos="720"/>
      </w:tabs>
      <w:ind w:left="720" w:hanging="360"/>
      <w:jc w:val="left"/>
    </w:pPr>
    <w:rPr>
      <w:sz w:val="20"/>
    </w:rPr>
  </w:style>
  <w:style w:type="paragraph" w:styleId="Sudong3">
    <w:name w:val="List Number 3"/>
    <w:basedOn w:val="Binhthng"/>
    <w:unhideWhenUsed/>
    <w:rsid w:val="00483460"/>
    <w:pPr>
      <w:tabs>
        <w:tab w:val="num" w:pos="1080"/>
      </w:tabs>
      <w:ind w:left="1080" w:hanging="360"/>
      <w:jc w:val="left"/>
    </w:pPr>
    <w:rPr>
      <w:sz w:val="20"/>
    </w:rPr>
  </w:style>
  <w:style w:type="paragraph" w:styleId="Sudong4">
    <w:name w:val="List Number 4"/>
    <w:basedOn w:val="Binhthng"/>
    <w:unhideWhenUsed/>
    <w:rsid w:val="00483460"/>
    <w:pPr>
      <w:tabs>
        <w:tab w:val="num" w:pos="1440"/>
      </w:tabs>
      <w:ind w:left="1440" w:hanging="360"/>
      <w:jc w:val="left"/>
    </w:pPr>
    <w:rPr>
      <w:sz w:val="20"/>
    </w:rPr>
  </w:style>
  <w:style w:type="paragraph" w:styleId="Sudong5">
    <w:name w:val="List Number 5"/>
    <w:basedOn w:val="Binhthng"/>
    <w:unhideWhenUsed/>
    <w:rsid w:val="00483460"/>
    <w:pPr>
      <w:tabs>
        <w:tab w:val="num" w:pos="1800"/>
      </w:tabs>
      <w:ind w:left="1800" w:hanging="360"/>
      <w:jc w:val="left"/>
    </w:pPr>
    <w:rPr>
      <w:sz w:val="20"/>
    </w:rPr>
  </w:style>
  <w:style w:type="paragraph" w:styleId="Danhsachlintuc2">
    <w:name w:val="List Continue 2"/>
    <w:basedOn w:val="Binhthng"/>
    <w:unhideWhenUsed/>
    <w:rsid w:val="00483460"/>
    <w:pPr>
      <w:spacing w:after="120"/>
      <w:ind w:left="720"/>
      <w:jc w:val="left"/>
    </w:pPr>
    <w:rPr>
      <w:szCs w:val="24"/>
    </w:rPr>
  </w:style>
  <w:style w:type="paragraph" w:styleId="Danhsachlintuc3">
    <w:name w:val="List Continue 3"/>
    <w:basedOn w:val="Binhthng"/>
    <w:unhideWhenUsed/>
    <w:rsid w:val="00483460"/>
    <w:pPr>
      <w:spacing w:after="120"/>
      <w:ind w:left="1080"/>
      <w:jc w:val="left"/>
    </w:pPr>
    <w:rPr>
      <w:szCs w:val="24"/>
    </w:rPr>
  </w:style>
  <w:style w:type="paragraph" w:styleId="Phnuth">
    <w:name w:val="Message Header"/>
    <w:basedOn w:val="Binhthng"/>
    <w:link w:val="PhnuthChar"/>
    <w:unhideWhenUsed/>
    <w:rsid w:val="0048346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PhnuthChar">
    <w:name w:val="Phần đầu thư Char"/>
    <w:basedOn w:val="Phngmcinhcuaoanvn"/>
    <w:link w:val="Phnuth"/>
    <w:rsid w:val="00483460"/>
    <w:rPr>
      <w:rFonts w:ascii="Arial" w:eastAsia="Times New Roman" w:hAnsi="Arial" w:cs="Times New Roman"/>
      <w:kern w:val="0"/>
      <w:shd w:val="pct20" w:color="auto" w:fill="auto"/>
      <w:lang w:val="x-none" w:eastAsia="x-none"/>
      <w14:ligatures w14:val="none"/>
    </w:rPr>
  </w:style>
  <w:style w:type="paragraph" w:styleId="uGhichu">
    <w:name w:val="Note Heading"/>
    <w:basedOn w:val="Binhthng"/>
    <w:next w:val="Binhthng"/>
    <w:link w:val="uGhichuChar"/>
    <w:unhideWhenUsed/>
    <w:rsid w:val="00483460"/>
    <w:pPr>
      <w:suppressAutoHyphens/>
      <w:overflowPunct w:val="0"/>
      <w:autoSpaceDE w:val="0"/>
      <w:autoSpaceDN w:val="0"/>
      <w:adjustRightInd w:val="0"/>
    </w:pPr>
    <w:rPr>
      <w:lang w:val="x-none" w:eastAsia="x-none"/>
    </w:rPr>
  </w:style>
  <w:style w:type="character" w:customStyle="1" w:styleId="uGhichuChar">
    <w:name w:val="Đầu đề Ghi chú Char"/>
    <w:basedOn w:val="Phngmcinhcuaoanvn"/>
    <w:link w:val="uGhichu"/>
    <w:rsid w:val="00483460"/>
    <w:rPr>
      <w:rFonts w:ascii="Times New Roman" w:eastAsia="Times New Roman" w:hAnsi="Times New Roman" w:cs="Times New Roman"/>
      <w:kern w:val="0"/>
      <w:szCs w:val="20"/>
      <w:lang w:val="x-none" w:eastAsia="x-none"/>
      <w14:ligatures w14:val="none"/>
    </w:rPr>
  </w:style>
  <w:style w:type="paragraph" w:customStyle="1" w:styleId="SectionTitle">
    <w:name w:val="Section Title"/>
    <w:next w:val="Binhthng"/>
    <w:rsid w:val="00483460"/>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483460"/>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Binhthng"/>
    <w:rsid w:val="00483460"/>
    <w:pPr>
      <w:jc w:val="left"/>
    </w:pPr>
    <w:rPr>
      <w:szCs w:val="24"/>
    </w:rPr>
  </w:style>
  <w:style w:type="paragraph" w:customStyle="1" w:styleId="ShortReturnAddress">
    <w:name w:val="Short Return Address"/>
    <w:basedOn w:val="Binhthng"/>
    <w:rsid w:val="00483460"/>
    <w:pPr>
      <w:jc w:val="left"/>
    </w:pPr>
    <w:rPr>
      <w:szCs w:val="24"/>
    </w:rPr>
  </w:style>
  <w:style w:type="paragraph" w:customStyle="1" w:styleId="BHead">
    <w:name w:val="B Head"/>
    <w:rsid w:val="0048346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48346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48346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48346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48346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48346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48346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48346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48346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48346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48346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Binhthng"/>
    <w:rsid w:val="00483460"/>
    <w:pPr>
      <w:spacing w:before="240" w:after="240"/>
      <w:ind w:left="1418"/>
      <w:jc w:val="left"/>
    </w:pPr>
    <w:rPr>
      <w:szCs w:val="24"/>
    </w:rPr>
  </w:style>
  <w:style w:type="paragraph" w:customStyle="1" w:styleId="e4">
    <w:name w:val="e4"/>
    <w:aliases w:val="exh line end"/>
    <w:basedOn w:val="Binhthng"/>
    <w:next w:val="Binhthng"/>
    <w:rsid w:val="0048346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Binhthng"/>
    <w:next w:val="Binhthng"/>
    <w:rsid w:val="00483460"/>
    <w:pPr>
      <w:spacing w:before="120" w:after="200"/>
    </w:pPr>
    <w:rPr>
      <w:b/>
    </w:rPr>
  </w:style>
  <w:style w:type="paragraph" w:customStyle="1" w:styleId="S1-Header1">
    <w:name w:val="S1-Header1"/>
    <w:basedOn w:val="Binhthng"/>
    <w:rsid w:val="0048346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8346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83460"/>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483460"/>
    <w:pPr>
      <w:numPr>
        <w:ilvl w:val="0"/>
      </w:numPr>
      <w:spacing w:before="120" w:after="240"/>
      <w:ind w:left="180" w:right="288"/>
      <w:jc w:val="center"/>
    </w:pPr>
    <w:rPr>
      <w:rFonts w:eastAsia="Times New Roman" w:cs="Times New Roman"/>
      <w:b/>
      <w:bCs/>
      <w:color w:val="auto"/>
      <w:spacing w:val="0"/>
      <w:sz w:val="36"/>
      <w:szCs w:val="20"/>
      <w:lang w:val="x-none" w:eastAsia="x-none"/>
    </w:rPr>
  </w:style>
  <w:style w:type="paragraph" w:customStyle="1" w:styleId="StyleArial20ptBoldCenteredBefore6ptAfter12pt">
    <w:name w:val="Style Arial 20 pt Bold Centered Before:  6 pt After:  12 pt"/>
    <w:basedOn w:val="Binhthng"/>
    <w:rsid w:val="00483460"/>
    <w:pPr>
      <w:spacing w:before="120" w:after="240"/>
      <w:jc w:val="center"/>
    </w:pPr>
    <w:rPr>
      <w:b/>
      <w:bCs/>
      <w:sz w:val="36"/>
    </w:rPr>
  </w:style>
  <w:style w:type="paragraph" w:customStyle="1" w:styleId="S3-Header1">
    <w:name w:val="S3-Header 1"/>
    <w:basedOn w:val="Binhthng"/>
    <w:rsid w:val="00483460"/>
    <w:pPr>
      <w:spacing w:before="120" w:after="200"/>
      <w:ind w:left="1080" w:hanging="720"/>
    </w:pPr>
    <w:rPr>
      <w:b/>
      <w:bCs/>
      <w:noProof/>
      <w:sz w:val="28"/>
    </w:rPr>
  </w:style>
  <w:style w:type="paragraph" w:customStyle="1" w:styleId="S3-Heading2">
    <w:name w:val="S3-Heading 2"/>
    <w:basedOn w:val="Binhthng"/>
    <w:rsid w:val="00483460"/>
    <w:pPr>
      <w:spacing w:after="200"/>
      <w:ind w:left="1080" w:right="288" w:hanging="720"/>
    </w:pPr>
    <w:rPr>
      <w:b/>
      <w:bCs/>
      <w:szCs w:val="24"/>
    </w:rPr>
  </w:style>
  <w:style w:type="paragraph" w:customStyle="1" w:styleId="S4Header">
    <w:name w:val="S4 Header"/>
    <w:basedOn w:val="Binhthng"/>
    <w:next w:val="Binhthng"/>
    <w:rsid w:val="00483460"/>
    <w:pPr>
      <w:spacing w:before="120" w:after="240"/>
      <w:jc w:val="center"/>
    </w:pPr>
    <w:rPr>
      <w:b/>
      <w:sz w:val="32"/>
    </w:rPr>
  </w:style>
  <w:style w:type="paragraph" w:customStyle="1" w:styleId="S4-Header10">
    <w:name w:val="S4-Header 1"/>
    <w:basedOn w:val="Binhthng"/>
    <w:next w:val="Binhthng"/>
    <w:rsid w:val="0048346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83460"/>
    <w:pPr>
      <w:spacing w:before="120" w:after="240"/>
      <w:ind w:left="360" w:right="288"/>
    </w:pPr>
    <w:rPr>
      <w:bCs/>
      <w:sz w:val="32"/>
    </w:rPr>
  </w:style>
  <w:style w:type="paragraph" w:customStyle="1" w:styleId="S6-Header1">
    <w:name w:val="S6-Header 1"/>
    <w:basedOn w:val="Binhthng"/>
    <w:next w:val="Binhthng"/>
    <w:rsid w:val="00483460"/>
    <w:pPr>
      <w:spacing w:before="120" w:after="240"/>
      <w:jc w:val="center"/>
    </w:pPr>
    <w:rPr>
      <w:rFonts w:cs="Arial"/>
      <w:b/>
      <w:sz w:val="32"/>
      <w:szCs w:val="24"/>
    </w:rPr>
  </w:style>
  <w:style w:type="paragraph" w:customStyle="1" w:styleId="Part">
    <w:name w:val="Part"/>
    <w:basedOn w:val="Binhthng"/>
    <w:rsid w:val="00483460"/>
    <w:pPr>
      <w:keepNext/>
      <w:spacing w:before="2280"/>
      <w:jc w:val="center"/>
    </w:pPr>
    <w:rPr>
      <w:b/>
      <w:sz w:val="52"/>
      <w:szCs w:val="24"/>
    </w:rPr>
  </w:style>
  <w:style w:type="paragraph" w:customStyle="1" w:styleId="StyleHead41Before6ptAfter6pt">
    <w:name w:val="Style Head 4.1 + Before:  6 pt After:  6 pt"/>
    <w:basedOn w:val="Head41"/>
    <w:rsid w:val="0048346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483460"/>
    <w:pPr>
      <w:spacing w:before="120" w:after="240"/>
      <w:jc w:val="center"/>
    </w:pPr>
    <w:rPr>
      <w:b/>
      <w:sz w:val="36"/>
      <w:szCs w:val="24"/>
    </w:rPr>
  </w:style>
  <w:style w:type="paragraph" w:customStyle="1" w:styleId="StyleS1-Header1TimesNewRoman14pt">
    <w:name w:val="Style S1-Header1 + Times New Roman 14 pt"/>
    <w:basedOn w:val="S1-Header1"/>
    <w:rsid w:val="0048346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83460"/>
    <w:pPr>
      <w:tabs>
        <w:tab w:val="num" w:pos="648"/>
      </w:tabs>
      <w:ind w:left="360" w:hanging="72"/>
    </w:pPr>
  </w:style>
  <w:style w:type="paragraph" w:customStyle="1" w:styleId="StyleStyleS1-Header1TimesNewRoman14pt1">
    <w:name w:val="Style Style S1-Header1 + Times New Roman 14 pt +1"/>
    <w:basedOn w:val="StyleS1-Header1TimesNewRoman14pt"/>
    <w:rsid w:val="00483460"/>
    <w:pPr>
      <w:tabs>
        <w:tab w:val="num" w:pos="648"/>
      </w:tabs>
      <w:ind w:left="360" w:hanging="72"/>
    </w:pPr>
  </w:style>
  <w:style w:type="character" w:customStyle="1" w:styleId="AHead">
    <w:name w:val="A Head"/>
    <w:rsid w:val="00483460"/>
    <w:rPr>
      <w:rFonts w:ascii="Times New Roman" w:hAnsi="Times New Roman" w:cs="Times New Roman" w:hint="default"/>
      <w:noProof w:val="0"/>
      <w:sz w:val="20"/>
      <w:lang w:val="en-US"/>
    </w:rPr>
  </w:style>
  <w:style w:type="character" w:customStyle="1" w:styleId="DefaultPara">
    <w:name w:val="Default Para"/>
    <w:rsid w:val="00483460"/>
    <w:rPr>
      <w:rFonts w:ascii="CG Times" w:hAnsi="CG Times" w:hint="default"/>
      <w:b/>
      <w:bCs w:val="0"/>
      <w:i/>
      <w:iCs w:val="0"/>
      <w:noProof w:val="0"/>
      <w:sz w:val="24"/>
      <w:lang w:val="en-US"/>
    </w:rPr>
  </w:style>
  <w:style w:type="character" w:customStyle="1" w:styleId="BulletList">
    <w:name w:val="Bullet List"/>
    <w:basedOn w:val="Phngmcinhcuaoanvn"/>
    <w:rsid w:val="00483460"/>
  </w:style>
  <w:style w:type="character" w:customStyle="1" w:styleId="StyleHeader2-SubClausesItalicChar">
    <w:name w:val="Style Header 2 - SubClauses + Italic Char"/>
    <w:rsid w:val="00483460"/>
    <w:rPr>
      <w:rFonts w:ascii="Arial" w:hAnsi="Arial" w:cs="Arial" w:hint="default"/>
      <w:i/>
      <w:iCs/>
      <w:sz w:val="24"/>
      <w:szCs w:val="24"/>
      <w:lang w:val="en-US" w:eastAsia="en-US" w:bidi="ar-SA"/>
    </w:rPr>
  </w:style>
  <w:style w:type="character" w:customStyle="1" w:styleId="S1-Header1CharChar">
    <w:name w:val="S1-Header1 Char Char"/>
    <w:rsid w:val="0048346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8346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48346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483460"/>
    <w:rPr>
      <w:rFonts w:ascii="Arial" w:hAnsi="Arial" w:cs="Arial" w:hint="default"/>
      <w:b/>
      <w:bCs/>
      <w:sz w:val="28"/>
      <w:szCs w:val="24"/>
      <w:lang w:val="en-US" w:eastAsia="en-US" w:bidi="ar-SA"/>
    </w:rPr>
  </w:style>
  <w:style w:type="character" w:customStyle="1" w:styleId="hps">
    <w:name w:val="hps"/>
    <w:rsid w:val="00483460"/>
  </w:style>
  <w:style w:type="character" w:customStyle="1" w:styleId="shorttext">
    <w:name w:val="short_text"/>
    <w:rsid w:val="00483460"/>
  </w:style>
  <w:style w:type="character" w:customStyle="1" w:styleId="atn">
    <w:name w:val="atn"/>
    <w:rsid w:val="00483460"/>
  </w:style>
  <w:style w:type="character" w:customStyle="1" w:styleId="dieuChar">
    <w:name w:val="dieu Char"/>
    <w:rsid w:val="00483460"/>
    <w:rPr>
      <w:rFonts w:ascii="Times New Roman" w:eastAsia="Times New Roman" w:hAnsi="Times New Roman" w:cs="Times New Roman"/>
      <w:b/>
      <w:color w:val="0000FF"/>
      <w:sz w:val="26"/>
      <w:szCs w:val="20"/>
      <w:lang w:val="en-US"/>
    </w:rPr>
  </w:style>
  <w:style w:type="paragraph" w:customStyle="1" w:styleId="3">
    <w:name w:val="3"/>
    <w:basedOn w:val="u3"/>
    <w:rsid w:val="00483460"/>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eastAsia="x-none"/>
    </w:rPr>
  </w:style>
  <w:style w:type="paragraph" w:customStyle="1" w:styleId="Mau">
    <w:name w:val="Mau"/>
    <w:basedOn w:val="u4"/>
    <w:rsid w:val="00483460"/>
    <w:pPr>
      <w:keepLines w:val="0"/>
      <w:spacing w:before="0" w:after="120"/>
      <w:ind w:firstLine="567"/>
      <w:jc w:val="right"/>
    </w:pPr>
    <w:rPr>
      <w:rFonts w:ascii=".VnTime" w:eastAsia="Times New Roman" w:hAnsi=".VnTime" w:cs="Times New Roman"/>
      <w:b/>
      <w:bCs/>
      <w:i w:val="0"/>
      <w:iCs w:val="0"/>
      <w:color w:val="auto"/>
      <w:sz w:val="28"/>
      <w:szCs w:val="28"/>
      <w:u w:val="single"/>
      <w:lang w:val="de-DE" w:eastAsia="x-none"/>
    </w:rPr>
  </w:style>
  <w:style w:type="table" w:styleId="LiBang">
    <w:name w:val="Table Grid"/>
    <w:basedOn w:val="BangThngthng"/>
    <w:rsid w:val="00483460"/>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4"/>
    <w:basedOn w:val="Binhthng"/>
    <w:rsid w:val="00483460"/>
    <w:pPr>
      <w:spacing w:before="360" w:line="288" w:lineRule="auto"/>
    </w:pPr>
    <w:rPr>
      <w:rFonts w:ascii=".VnArial" w:hAnsi=".VnArial"/>
      <w:b/>
      <w:sz w:val="20"/>
    </w:rPr>
  </w:style>
  <w:style w:type="paragraph" w:customStyle="1" w:styleId="M">
    <w:name w:val="M"/>
    <w:basedOn w:val="Binhthng"/>
    <w:rsid w:val="00483460"/>
    <w:pPr>
      <w:spacing w:before="60" w:after="60"/>
      <w:ind w:firstLine="720"/>
    </w:pPr>
    <w:rPr>
      <w:rFonts w:ascii=".VnTime" w:hAnsi=".VnTime"/>
      <w:b/>
      <w:sz w:val="28"/>
    </w:rPr>
  </w:style>
  <w:style w:type="paragraph" w:customStyle="1" w:styleId="k">
    <w:name w:val="k"/>
    <w:basedOn w:val="ThutlThnVnban"/>
    <w:rsid w:val="00483460"/>
    <w:pPr>
      <w:tabs>
        <w:tab w:val="clear" w:pos="1080"/>
      </w:tabs>
      <w:spacing w:before="60" w:after="60"/>
      <w:ind w:left="0" w:firstLine="720"/>
    </w:pPr>
    <w:rPr>
      <w:rFonts w:ascii=".VnTime" w:hAnsi=".VnTime"/>
      <w:sz w:val="28"/>
      <w:lang w:val="en-US" w:eastAsia="en-US"/>
    </w:rPr>
  </w:style>
  <w:style w:type="paragraph" w:customStyle="1" w:styleId="Tenvb">
    <w:name w:val="Tenvb"/>
    <w:basedOn w:val="Binhthng"/>
    <w:autoRedefine/>
    <w:rsid w:val="00483460"/>
    <w:pPr>
      <w:spacing w:before="120" w:after="120"/>
      <w:jc w:val="center"/>
    </w:pPr>
    <w:rPr>
      <w:b/>
      <w:color w:val="0000FF"/>
      <w:spacing w:val="26"/>
      <w:sz w:val="20"/>
    </w:rPr>
  </w:style>
  <w:style w:type="paragraph" w:customStyle="1" w:styleId="niu">
    <w:name w:val="n§iÒu"/>
    <w:basedOn w:val="Binhthng"/>
    <w:rsid w:val="00483460"/>
    <w:pPr>
      <w:spacing w:before="120" w:line="340" w:lineRule="exact"/>
      <w:ind w:firstLine="680"/>
      <w:jc w:val="left"/>
    </w:pPr>
    <w:rPr>
      <w:rFonts w:ascii=".VnTime" w:hAnsi=".VnTime"/>
      <w:b/>
      <w:sz w:val="28"/>
      <w:szCs w:val="28"/>
    </w:rPr>
  </w:style>
  <w:style w:type="paragraph" w:customStyle="1" w:styleId="5">
    <w:name w:val="5"/>
    <w:basedOn w:val="Binhthng"/>
    <w:rsid w:val="00483460"/>
    <w:pPr>
      <w:spacing w:before="360" w:line="288" w:lineRule="auto"/>
      <w:ind w:left="567" w:hanging="567"/>
    </w:pPr>
    <w:rPr>
      <w:rFonts w:ascii=".VnCentury Schoolbook" w:hAnsi=".VnCentury Schoolbook"/>
      <w:sz w:val="20"/>
    </w:rPr>
  </w:style>
  <w:style w:type="paragraph" w:customStyle="1" w:styleId="GDD">
    <w:name w:val="GDD"/>
    <w:basedOn w:val="Binhthng"/>
    <w:rsid w:val="0048346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Binhthng"/>
    <w:rsid w:val="00483460"/>
    <w:pPr>
      <w:widowControl w:val="0"/>
    </w:pPr>
    <w:rPr>
      <w:rFonts w:ascii=".VnTime" w:hAnsi=".VnTime"/>
      <w:sz w:val="26"/>
    </w:rPr>
  </w:style>
  <w:style w:type="paragraph" w:customStyle="1" w:styleId="1">
    <w:name w:val="1"/>
    <w:basedOn w:val="Binhthng"/>
    <w:rsid w:val="00483460"/>
    <w:pPr>
      <w:spacing w:before="240" w:line="288" w:lineRule="auto"/>
    </w:pPr>
    <w:rPr>
      <w:rFonts w:ascii=".VnArial" w:hAnsi=".VnArial"/>
      <w:b/>
      <w:bCs/>
      <w:sz w:val="22"/>
      <w:szCs w:val="22"/>
    </w:rPr>
  </w:style>
  <w:style w:type="paragraph" w:customStyle="1" w:styleId="6">
    <w:name w:val="6"/>
    <w:basedOn w:val="Binhthng"/>
    <w:rsid w:val="00483460"/>
    <w:pPr>
      <w:spacing w:line="288" w:lineRule="auto"/>
      <w:jc w:val="center"/>
    </w:pPr>
    <w:rPr>
      <w:rFonts w:ascii="VnArial U" w:hAnsi="VnArial U"/>
      <w:sz w:val="28"/>
      <w:szCs w:val="28"/>
    </w:rPr>
  </w:style>
  <w:style w:type="paragraph" w:customStyle="1" w:styleId="8">
    <w:name w:val="8"/>
    <w:basedOn w:val="6"/>
    <w:rsid w:val="00483460"/>
    <w:pPr>
      <w:spacing w:line="312" w:lineRule="auto"/>
    </w:pPr>
    <w:rPr>
      <w:rFonts w:ascii=".VnArialH" w:hAnsi=".VnArialH"/>
      <w:sz w:val="32"/>
      <w:szCs w:val="32"/>
    </w:rPr>
  </w:style>
  <w:style w:type="paragraph" w:customStyle="1" w:styleId="7">
    <w:name w:val="7"/>
    <w:basedOn w:val="6"/>
    <w:rsid w:val="0048346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Binhthng"/>
    <w:rsid w:val="00483460"/>
    <w:pPr>
      <w:jc w:val="left"/>
    </w:pPr>
    <w:rPr>
      <w:color w:val="000000"/>
    </w:rPr>
  </w:style>
  <w:style w:type="paragraph" w:customStyle="1" w:styleId="MediumGrid21">
    <w:name w:val="Medium Grid 21"/>
    <w:link w:val="MediumGrid2Char"/>
    <w:uiPriority w:val="1"/>
    <w:qFormat/>
    <w:rsid w:val="00483460"/>
    <w:pPr>
      <w:spacing w:after="0" w:line="240" w:lineRule="auto"/>
    </w:pPr>
    <w:rPr>
      <w:rFonts w:ascii="Calibri" w:eastAsia="Times New Roman" w:hAnsi="Calibri" w:cs="Times New Roman"/>
      <w:kern w:val="0"/>
      <w:sz w:val="22"/>
      <w:szCs w:val="22"/>
      <w14:ligatures w14:val="none"/>
    </w:rPr>
  </w:style>
  <w:style w:type="character" w:customStyle="1" w:styleId="MediumGrid2Char">
    <w:name w:val="Medium Grid 2 Char"/>
    <w:link w:val="MediumGrid21"/>
    <w:uiPriority w:val="1"/>
    <w:rsid w:val="00483460"/>
    <w:rPr>
      <w:rFonts w:ascii="Calibri" w:eastAsia="Times New Roman" w:hAnsi="Calibri" w:cs="Times New Roman"/>
      <w:kern w:val="0"/>
      <w:sz w:val="22"/>
      <w:szCs w:val="22"/>
      <w14:ligatures w14:val="none"/>
    </w:rPr>
  </w:style>
  <w:style w:type="paragraph" w:customStyle="1" w:styleId="BANGBIEU">
    <w:name w:val="BANG BIEU"/>
    <w:basedOn w:val="Thnvnban3"/>
    <w:rsid w:val="00483460"/>
    <w:pPr>
      <w:suppressAutoHyphens w:val="0"/>
      <w:spacing w:after="0"/>
      <w:ind w:firstLine="113"/>
      <w:jc w:val="both"/>
    </w:pPr>
    <w:rPr>
      <w:i w:val="0"/>
      <w:iCs w:val="0"/>
      <w:szCs w:val="20"/>
    </w:rPr>
  </w:style>
  <w:style w:type="character" w:styleId="Nhnmanh">
    <w:name w:val="Emphasis"/>
    <w:uiPriority w:val="20"/>
    <w:qFormat/>
    <w:rsid w:val="00483460"/>
    <w:rPr>
      <w:i/>
      <w:iCs/>
    </w:rPr>
  </w:style>
  <w:style w:type="character" w:customStyle="1" w:styleId="apple-converted-space">
    <w:name w:val="apple-converted-space"/>
    <w:rsid w:val="00483460"/>
  </w:style>
  <w:style w:type="character" w:styleId="Manh">
    <w:name w:val="Strong"/>
    <w:uiPriority w:val="22"/>
    <w:qFormat/>
    <w:rsid w:val="00483460"/>
    <w:rPr>
      <w:b/>
      <w:bCs/>
    </w:rPr>
  </w:style>
  <w:style w:type="paragraph" w:styleId="Duytlai">
    <w:name w:val="Revision"/>
    <w:hidden/>
    <w:uiPriority w:val="99"/>
    <w:semiHidden/>
    <w:rsid w:val="00483460"/>
    <w:pPr>
      <w:spacing w:after="0" w:line="240" w:lineRule="auto"/>
    </w:pPr>
    <w:rPr>
      <w:rFonts w:ascii="Times New Roman" w:eastAsia="Times New Roman" w:hAnsi="Times New Roman" w:cs="Times New Roman"/>
      <w:kern w:val="0"/>
      <w:szCs w:val="20"/>
      <w14:ligatures w14:val="none"/>
    </w:rPr>
  </w:style>
  <w:style w:type="paragraph" w:styleId="KhngDncch">
    <w:name w:val="No Spacing"/>
    <w:link w:val="KhngDncchChar"/>
    <w:uiPriority w:val="1"/>
    <w:qFormat/>
    <w:rsid w:val="00483460"/>
    <w:pPr>
      <w:spacing w:after="0" w:line="240" w:lineRule="auto"/>
    </w:pPr>
    <w:rPr>
      <w:rFonts w:ascii="Calibri" w:eastAsia="Times New Roman" w:hAnsi="Calibri" w:cs="Times New Roman"/>
      <w:kern w:val="0"/>
      <w:sz w:val="22"/>
      <w:szCs w:val="22"/>
      <w:lang w:val="vi-VN" w:eastAsia="vi-VN"/>
      <w14:ligatures w14:val="none"/>
    </w:rPr>
  </w:style>
  <w:style w:type="character" w:customStyle="1" w:styleId="KhngDncchChar">
    <w:name w:val="Không Dãn cách Char"/>
    <w:link w:val="KhngDncch"/>
    <w:uiPriority w:val="1"/>
    <w:rsid w:val="00483460"/>
    <w:rPr>
      <w:rFonts w:ascii="Calibri" w:eastAsia="Times New Roman" w:hAnsi="Calibri" w:cs="Times New Roman"/>
      <w:kern w:val="0"/>
      <w:sz w:val="22"/>
      <w:szCs w:val="22"/>
      <w:lang w:val="vi-VN" w:eastAsia="vi-VN"/>
      <w14:ligatures w14:val="none"/>
    </w:rPr>
  </w:style>
  <w:style w:type="numbering" w:customStyle="1" w:styleId="NoList1">
    <w:name w:val="No List1"/>
    <w:next w:val="Khngco"/>
    <w:semiHidden/>
    <w:rsid w:val="00483460"/>
  </w:style>
  <w:style w:type="table" w:customStyle="1" w:styleId="TableGrid1">
    <w:name w:val="Table Grid1"/>
    <w:basedOn w:val="BangThngthng"/>
    <w:next w:val="LiBang"/>
    <w:rsid w:val="0048346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483460"/>
    <w:pPr>
      <w:tabs>
        <w:tab w:val="left" w:pos="1152"/>
      </w:tabs>
      <w:spacing w:before="120" w:after="120" w:line="312" w:lineRule="auto"/>
    </w:pPr>
    <w:rPr>
      <w:rFonts w:ascii="Arial" w:eastAsia="Times New Roman" w:hAnsi="Arial" w:cs="Arial"/>
      <w:kern w:val="0"/>
      <w:sz w:val="26"/>
      <w:szCs w:val="26"/>
      <w14:ligatures w14:val="none"/>
    </w:rPr>
  </w:style>
  <w:style w:type="numbering" w:customStyle="1" w:styleId="NoList2">
    <w:name w:val="No List2"/>
    <w:next w:val="Khngco"/>
    <w:uiPriority w:val="99"/>
    <w:semiHidden/>
    <w:unhideWhenUsed/>
    <w:rsid w:val="00483460"/>
  </w:style>
  <w:style w:type="table" w:customStyle="1" w:styleId="TableGrid2">
    <w:name w:val="Table Grid2"/>
    <w:basedOn w:val="BangThngthng"/>
    <w:next w:val="LiBang"/>
    <w:rsid w:val="0048346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483460"/>
    <w:pPr>
      <w:widowControl w:val="0"/>
      <w:autoSpaceDE w:val="0"/>
      <w:autoSpaceDN w:val="0"/>
      <w:jc w:val="left"/>
    </w:pPr>
    <w:rPr>
      <w:sz w:val="22"/>
      <w:szCs w:val="22"/>
      <w:lang w:bidi="en-US"/>
    </w:rPr>
  </w:style>
  <w:style w:type="paragraph" w:customStyle="1" w:styleId="msonormal0">
    <w:name w:val="msonormal"/>
    <w:basedOn w:val="Binhthng"/>
    <w:rsid w:val="00483460"/>
    <w:pPr>
      <w:spacing w:before="100" w:beforeAutospacing="1" w:after="100" w:afterAutospacing="1"/>
      <w:jc w:val="left"/>
    </w:pPr>
    <w:rPr>
      <w:szCs w:val="24"/>
      <w:lang w:val="vi-VN" w:eastAsia="vi-VN"/>
    </w:rPr>
  </w:style>
  <w:style w:type="paragraph" w:customStyle="1" w:styleId="font5">
    <w:name w:val="font5"/>
    <w:basedOn w:val="Binhthng"/>
    <w:rsid w:val="00483460"/>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6">
    <w:name w:val="font6"/>
    <w:basedOn w:val="Binhthng"/>
    <w:rsid w:val="00483460"/>
    <w:pPr>
      <w:spacing w:before="100" w:beforeAutospacing="1" w:after="100" w:afterAutospacing="1"/>
      <w:jc w:val="left"/>
    </w:pPr>
    <w:rPr>
      <w:rFonts w:ascii="Tahoma" w:hAnsi="Tahoma" w:cs="Tahoma"/>
      <w:color w:val="000000"/>
      <w:sz w:val="18"/>
      <w:szCs w:val="18"/>
      <w:lang w:val="vi-VN" w:eastAsia="vi-VN"/>
    </w:rPr>
  </w:style>
  <w:style w:type="paragraph" w:customStyle="1" w:styleId="xl216">
    <w:name w:val="xl216"/>
    <w:basedOn w:val="Binhthng"/>
    <w:rsid w:val="00483460"/>
    <w:pPr>
      <w:spacing w:before="100" w:beforeAutospacing="1" w:after="100" w:afterAutospacing="1"/>
      <w:jc w:val="left"/>
      <w:textAlignment w:val="center"/>
    </w:pPr>
    <w:rPr>
      <w:szCs w:val="24"/>
      <w:lang w:val="vi-VN" w:eastAsia="vi-VN"/>
    </w:rPr>
  </w:style>
  <w:style w:type="paragraph" w:customStyle="1" w:styleId="xl217">
    <w:name w:val="xl217"/>
    <w:basedOn w:val="Binhthng"/>
    <w:rsid w:val="00483460"/>
    <w:pPr>
      <w:spacing w:before="100" w:beforeAutospacing="1" w:after="100" w:afterAutospacing="1"/>
      <w:jc w:val="left"/>
      <w:textAlignment w:val="center"/>
    </w:pPr>
    <w:rPr>
      <w:szCs w:val="24"/>
      <w:lang w:val="vi-VN" w:eastAsia="vi-VN"/>
    </w:rPr>
  </w:style>
  <w:style w:type="paragraph" w:customStyle="1" w:styleId="xl218">
    <w:name w:val="xl218"/>
    <w:basedOn w:val="Binhthng"/>
    <w:rsid w:val="00483460"/>
    <w:pPr>
      <w:spacing w:before="100" w:beforeAutospacing="1" w:after="100" w:afterAutospacing="1"/>
      <w:jc w:val="left"/>
      <w:textAlignment w:val="center"/>
    </w:pPr>
    <w:rPr>
      <w:szCs w:val="24"/>
      <w:lang w:val="vi-VN" w:eastAsia="vi-VN"/>
    </w:rPr>
  </w:style>
  <w:style w:type="paragraph" w:customStyle="1" w:styleId="xl219">
    <w:name w:val="xl219"/>
    <w:basedOn w:val="Binhthng"/>
    <w:rsid w:val="00483460"/>
    <w:pPr>
      <w:pBdr>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220">
    <w:name w:val="xl220"/>
    <w:basedOn w:val="Binhthng"/>
    <w:rsid w:val="00483460"/>
    <w:pPr>
      <w:pBdr>
        <w:left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21">
    <w:name w:val="xl221"/>
    <w:basedOn w:val="Binhthng"/>
    <w:rsid w:val="00483460"/>
    <w:pPr>
      <w:pBdr>
        <w:left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222">
    <w:name w:val="xl222"/>
    <w:basedOn w:val="Binhthng"/>
    <w:rsid w:val="00483460"/>
    <w:pPr>
      <w:pBdr>
        <w:left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23">
    <w:name w:val="xl223"/>
    <w:basedOn w:val="Binhthng"/>
    <w:rsid w:val="00483460"/>
    <w:pPr>
      <w:spacing w:before="100" w:beforeAutospacing="1" w:after="100" w:afterAutospacing="1"/>
      <w:jc w:val="left"/>
      <w:textAlignment w:val="center"/>
    </w:pPr>
    <w:rPr>
      <w:szCs w:val="24"/>
      <w:lang w:val="vi-VN" w:eastAsia="vi-VN"/>
    </w:rPr>
  </w:style>
  <w:style w:type="paragraph" w:customStyle="1" w:styleId="xl224">
    <w:name w:val="xl224"/>
    <w:basedOn w:val="Binhthng"/>
    <w:rsid w:val="00483460"/>
    <w:pPr>
      <w:shd w:val="clear" w:color="000000" w:fill="FFFF00"/>
      <w:spacing w:before="100" w:beforeAutospacing="1" w:after="100" w:afterAutospacing="1"/>
      <w:jc w:val="left"/>
      <w:textAlignment w:val="center"/>
    </w:pPr>
    <w:rPr>
      <w:szCs w:val="24"/>
      <w:lang w:val="vi-VN" w:eastAsia="vi-VN"/>
    </w:rPr>
  </w:style>
  <w:style w:type="paragraph" w:customStyle="1" w:styleId="xl225">
    <w:name w:val="xl225"/>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226">
    <w:name w:val="xl226"/>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27">
    <w:name w:val="xl227"/>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vi-VN" w:eastAsia="vi-VN"/>
    </w:rPr>
  </w:style>
  <w:style w:type="paragraph" w:customStyle="1" w:styleId="xl228">
    <w:name w:val="xl228"/>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0"/>
      <w:lang w:val="vi-VN" w:eastAsia="vi-VN"/>
    </w:rPr>
  </w:style>
  <w:style w:type="paragraph" w:customStyle="1" w:styleId="xl229">
    <w:name w:val="xl229"/>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lang w:val="vi-VN" w:eastAsia="vi-VN"/>
    </w:rPr>
  </w:style>
  <w:style w:type="paragraph" w:customStyle="1" w:styleId="xl230">
    <w:name w:val="xl230"/>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31">
    <w:name w:val="xl231"/>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32">
    <w:name w:val="xl232"/>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33">
    <w:name w:val="xl233"/>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34">
    <w:name w:val="xl234"/>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35">
    <w:name w:val="xl235"/>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36">
    <w:name w:val="xl236"/>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333333"/>
      <w:sz w:val="20"/>
      <w:lang w:val="vi-VN" w:eastAsia="vi-VN"/>
    </w:rPr>
  </w:style>
  <w:style w:type="paragraph" w:customStyle="1" w:styleId="xl237">
    <w:name w:val="xl237"/>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Cs w:val="24"/>
      <w:lang w:val="vi-VN" w:eastAsia="vi-VN"/>
    </w:rPr>
  </w:style>
  <w:style w:type="paragraph" w:customStyle="1" w:styleId="xl238">
    <w:name w:val="xl238"/>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lang w:val="vi-VN" w:eastAsia="vi-VN"/>
    </w:rPr>
  </w:style>
  <w:style w:type="paragraph" w:customStyle="1" w:styleId="xl239">
    <w:name w:val="xl239"/>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000000"/>
      <w:szCs w:val="24"/>
      <w:lang w:val="vi-VN" w:eastAsia="vi-VN"/>
    </w:rPr>
  </w:style>
  <w:style w:type="paragraph" w:customStyle="1" w:styleId="xl240">
    <w:name w:val="xl240"/>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lang w:val="vi-VN" w:eastAsia="vi-VN"/>
    </w:rPr>
  </w:style>
  <w:style w:type="paragraph" w:customStyle="1" w:styleId="xl241">
    <w:name w:val="xl241"/>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000000"/>
      <w:szCs w:val="24"/>
      <w:lang w:val="vi-VN" w:eastAsia="vi-VN"/>
    </w:rPr>
  </w:style>
  <w:style w:type="paragraph" w:customStyle="1" w:styleId="xl242">
    <w:name w:val="xl242"/>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43">
    <w:name w:val="xl243"/>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44">
    <w:name w:val="xl244"/>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245">
    <w:name w:val="xl245"/>
    <w:basedOn w:val="Binhthng"/>
    <w:rsid w:val="0048346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46">
    <w:name w:val="xl246"/>
    <w:basedOn w:val="Binhthng"/>
    <w:rsid w:val="00483460"/>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47">
    <w:name w:val="xl247"/>
    <w:basedOn w:val="Binhthng"/>
    <w:rsid w:val="0048346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48">
    <w:name w:val="xl248"/>
    <w:basedOn w:val="Binhthng"/>
    <w:rsid w:val="00483460"/>
    <w:pPr>
      <w:pBdr>
        <w:top w:val="single" w:sz="4" w:space="0" w:color="auto"/>
        <w:left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49">
    <w:name w:val="xl249"/>
    <w:basedOn w:val="Binhthng"/>
    <w:rsid w:val="0048346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50">
    <w:name w:val="xl250"/>
    <w:basedOn w:val="Binhthng"/>
    <w:rsid w:val="00483460"/>
    <w:pPr>
      <w:pBdr>
        <w:top w:val="single" w:sz="4" w:space="0" w:color="auto"/>
        <w:left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51">
    <w:name w:val="xl251"/>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52">
    <w:name w:val="xl252"/>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53">
    <w:name w:val="xl253"/>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54">
    <w:name w:val="xl254"/>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55">
    <w:name w:val="xl255"/>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56">
    <w:name w:val="xl256"/>
    <w:basedOn w:val="Binhthng"/>
    <w:rsid w:val="00483460"/>
    <w:pPr>
      <w:pBdr>
        <w:top w:val="single" w:sz="4" w:space="0" w:color="000000"/>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57">
    <w:name w:val="xl257"/>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0"/>
      <w:lang w:val="vi-VN" w:eastAsia="vi-VN"/>
    </w:rPr>
  </w:style>
  <w:style w:type="paragraph" w:customStyle="1" w:styleId="xl258">
    <w:name w:val="xl258"/>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Cs w:val="24"/>
      <w:lang w:val="vi-VN" w:eastAsia="vi-VN"/>
    </w:rPr>
  </w:style>
  <w:style w:type="paragraph" w:customStyle="1" w:styleId="xl259">
    <w:name w:val="xl259"/>
    <w:basedOn w:val="Binhthng"/>
    <w:rsid w:val="0048346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Cs w:val="24"/>
      <w:lang w:val="vi-VN" w:eastAsia="vi-VN"/>
    </w:rPr>
  </w:style>
  <w:style w:type="paragraph" w:customStyle="1" w:styleId="xl260">
    <w:name w:val="xl260"/>
    <w:basedOn w:val="Binhthng"/>
    <w:rsid w:val="00483460"/>
    <w:pPr>
      <w:pBdr>
        <w:top w:val="single" w:sz="4" w:space="0" w:color="000000"/>
        <w:left w:val="single" w:sz="4" w:space="0" w:color="auto"/>
        <w:bottom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61">
    <w:name w:val="xl261"/>
    <w:basedOn w:val="Binhthng"/>
    <w:rsid w:val="00483460"/>
    <w:pPr>
      <w:pBdr>
        <w:top w:val="single" w:sz="4" w:space="0" w:color="000000"/>
        <w:bottom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62">
    <w:name w:val="xl262"/>
    <w:basedOn w:val="Binhthng"/>
    <w:rsid w:val="00483460"/>
    <w:pPr>
      <w:pBdr>
        <w:top w:val="single" w:sz="4" w:space="0" w:color="000000"/>
        <w:left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63">
    <w:name w:val="xl263"/>
    <w:basedOn w:val="Binhthng"/>
    <w:rsid w:val="00483460"/>
    <w:pPr>
      <w:pBdr>
        <w:top w:val="single" w:sz="4" w:space="0" w:color="000000"/>
        <w:left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64">
    <w:name w:val="xl264"/>
    <w:basedOn w:val="Binhthng"/>
    <w:rsid w:val="00483460"/>
    <w:pPr>
      <w:pBdr>
        <w:top w:val="single" w:sz="4" w:space="0" w:color="000000"/>
        <w:lef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65">
    <w:name w:val="xl265"/>
    <w:basedOn w:val="Binhthng"/>
    <w:rsid w:val="00483460"/>
    <w:pPr>
      <w:pBdr>
        <w:top w:val="single" w:sz="4" w:space="0" w:color="000000"/>
        <w:right w:val="single" w:sz="4" w:space="0" w:color="auto"/>
      </w:pBdr>
      <w:spacing w:before="100" w:beforeAutospacing="1" w:after="100" w:afterAutospacing="1"/>
      <w:textAlignment w:val="center"/>
    </w:pPr>
    <w:rPr>
      <w:color w:val="000000"/>
      <w:szCs w:val="24"/>
      <w:lang w:val="vi-VN" w:eastAsia="vi-VN"/>
    </w:rPr>
  </w:style>
  <w:style w:type="paragraph" w:customStyle="1" w:styleId="xl266">
    <w:name w:val="xl266"/>
    <w:basedOn w:val="Binhthng"/>
    <w:rsid w:val="00483460"/>
    <w:pPr>
      <w:pBdr>
        <w:top w:val="single" w:sz="4" w:space="0" w:color="000000"/>
        <w:left w:val="single" w:sz="4" w:space="0" w:color="auto"/>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67">
    <w:name w:val="xl267"/>
    <w:basedOn w:val="Binhthng"/>
    <w:rsid w:val="00483460"/>
    <w:pPr>
      <w:pBdr>
        <w:top w:val="single" w:sz="4" w:space="0" w:color="000000"/>
        <w:left w:val="single" w:sz="4" w:space="0" w:color="auto"/>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68">
    <w:name w:val="xl268"/>
    <w:basedOn w:val="Binhthng"/>
    <w:rsid w:val="00483460"/>
    <w:pPr>
      <w:pBdr>
        <w:top w:val="single" w:sz="4" w:space="0" w:color="000000"/>
        <w:left w:val="single" w:sz="4" w:space="0" w:color="auto"/>
        <w:bottom w:val="single" w:sz="4" w:space="0" w:color="000000"/>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69">
    <w:name w:val="xl269"/>
    <w:basedOn w:val="Binhthng"/>
    <w:rsid w:val="00483460"/>
    <w:pPr>
      <w:pBdr>
        <w:top w:val="single" w:sz="4" w:space="0" w:color="000000"/>
        <w:left w:val="single" w:sz="4" w:space="0" w:color="auto"/>
        <w:bottom w:val="single" w:sz="4" w:space="0" w:color="000000"/>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70">
    <w:name w:val="xl270"/>
    <w:basedOn w:val="Binhthng"/>
    <w:rsid w:val="00483460"/>
    <w:pPr>
      <w:pBdr>
        <w:top w:val="single" w:sz="4" w:space="0" w:color="000000"/>
        <w:left w:val="single" w:sz="4" w:space="0" w:color="auto"/>
        <w:bottom w:val="single" w:sz="4" w:space="0" w:color="000000"/>
        <w:right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71">
    <w:name w:val="xl271"/>
    <w:basedOn w:val="Binhthng"/>
    <w:rsid w:val="00483460"/>
    <w:pPr>
      <w:pBdr>
        <w:top w:val="single" w:sz="4" w:space="0" w:color="000000"/>
        <w:left w:val="single" w:sz="4" w:space="0" w:color="auto"/>
        <w:bottom w:val="single" w:sz="4" w:space="0" w:color="000000"/>
        <w:right w:val="single" w:sz="4" w:space="0" w:color="auto"/>
      </w:pBdr>
      <w:spacing w:before="100" w:beforeAutospacing="1" w:after="100" w:afterAutospacing="1"/>
      <w:jc w:val="left"/>
      <w:textAlignment w:val="center"/>
    </w:pPr>
    <w:rPr>
      <w:color w:val="000000"/>
      <w:szCs w:val="24"/>
      <w:lang w:val="vi-VN" w:eastAsia="vi-VN"/>
    </w:rPr>
  </w:style>
  <w:style w:type="paragraph" w:customStyle="1" w:styleId="xl272">
    <w:name w:val="xl272"/>
    <w:basedOn w:val="Binhthng"/>
    <w:rsid w:val="0048346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Cs w:val="24"/>
      <w:lang w:val="vi-VN" w:eastAsia="vi-VN"/>
    </w:rPr>
  </w:style>
  <w:style w:type="paragraph" w:customStyle="1" w:styleId="xl273">
    <w:name w:val="xl273"/>
    <w:basedOn w:val="Binhthng"/>
    <w:rsid w:val="00483460"/>
    <w:pPr>
      <w:pBdr>
        <w:top w:val="single" w:sz="4" w:space="0" w:color="auto"/>
        <w:bottom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74">
    <w:name w:val="xl274"/>
    <w:basedOn w:val="Binhthng"/>
    <w:rsid w:val="00483460"/>
    <w:pPr>
      <w:pBdr>
        <w:top w:val="single" w:sz="4" w:space="0" w:color="auto"/>
        <w:left w:val="single" w:sz="4" w:space="0" w:color="auto"/>
        <w:right w:val="single" w:sz="4" w:space="0" w:color="auto"/>
      </w:pBdr>
      <w:spacing w:before="100" w:beforeAutospacing="1" w:after="100" w:afterAutospacing="1"/>
      <w:textAlignment w:val="center"/>
    </w:pPr>
    <w:rPr>
      <w:color w:val="000000"/>
      <w:szCs w:val="24"/>
      <w:lang w:val="vi-VN" w:eastAsia="vi-VN"/>
    </w:rPr>
  </w:style>
  <w:style w:type="paragraph" w:customStyle="1" w:styleId="xl275">
    <w:name w:val="xl275"/>
    <w:basedOn w:val="Binhthng"/>
    <w:rsid w:val="004834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Cs w:val="24"/>
      <w:lang w:val="vi-VN" w:eastAsia="vi-VN"/>
    </w:rPr>
  </w:style>
  <w:style w:type="paragraph" w:customStyle="1" w:styleId="xl276">
    <w:name w:val="xl276"/>
    <w:basedOn w:val="Binhthng"/>
    <w:rsid w:val="00483460"/>
    <w:pPr>
      <w:pBdr>
        <w:top w:val="single" w:sz="4" w:space="0" w:color="auto"/>
        <w:left w:val="single" w:sz="4" w:space="0" w:color="auto"/>
        <w:right w:val="single" w:sz="4" w:space="0" w:color="auto"/>
      </w:pBdr>
      <w:spacing w:before="100" w:beforeAutospacing="1" w:after="100" w:afterAutospacing="1"/>
      <w:textAlignment w:val="center"/>
    </w:pPr>
    <w:rPr>
      <w:i/>
      <w:iCs/>
      <w:color w:val="000000"/>
      <w:szCs w:val="24"/>
      <w:lang w:val="vi-VN" w:eastAsia="vi-VN"/>
    </w:rPr>
  </w:style>
  <w:style w:type="paragraph" w:customStyle="1" w:styleId="xl277">
    <w:name w:val="xl277"/>
    <w:basedOn w:val="Binhthng"/>
    <w:rsid w:val="0048346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Cs w:val="24"/>
      <w:lang w:val="vi-VN" w:eastAsia="vi-VN"/>
    </w:rPr>
  </w:style>
  <w:style w:type="paragraph" w:customStyle="1" w:styleId="xl278">
    <w:name w:val="xl278"/>
    <w:basedOn w:val="Binhthng"/>
    <w:rsid w:val="00483460"/>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vi-VN" w:eastAsia="vi-VN"/>
    </w:rPr>
  </w:style>
  <w:style w:type="paragraph" w:customStyle="1" w:styleId="xl279">
    <w:name w:val="xl279"/>
    <w:basedOn w:val="Binhthng"/>
    <w:rsid w:val="00483460"/>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lang w:val="vi-VN" w:eastAsia="vi-VN"/>
    </w:rPr>
  </w:style>
  <w:style w:type="paragraph" w:customStyle="1" w:styleId="xl280">
    <w:name w:val="xl280"/>
    <w:basedOn w:val="Binhthng"/>
    <w:rsid w:val="00483460"/>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281">
    <w:name w:val="xl281"/>
    <w:basedOn w:val="Binhthng"/>
    <w:rsid w:val="00483460"/>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Cs w:val="24"/>
      <w:lang w:val="vi-VN" w:eastAsia="vi-VN"/>
    </w:rPr>
  </w:style>
  <w:style w:type="paragraph" w:customStyle="1" w:styleId="xl282">
    <w:name w:val="xl282"/>
    <w:basedOn w:val="Binhthng"/>
    <w:rsid w:val="00483460"/>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Cs w:val="24"/>
      <w:lang w:val="vi-VN" w:eastAsia="vi-VN"/>
    </w:rPr>
  </w:style>
  <w:style w:type="paragraph" w:customStyle="1" w:styleId="xl283">
    <w:name w:val="xl283"/>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lang w:val="vi-VN" w:eastAsia="vi-VN"/>
    </w:rPr>
  </w:style>
  <w:style w:type="paragraph" w:customStyle="1" w:styleId="xl284">
    <w:name w:val="xl284"/>
    <w:basedOn w:val="Binhthng"/>
    <w:rsid w:val="00483460"/>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color w:val="000000"/>
      <w:szCs w:val="24"/>
      <w:lang w:val="vi-VN" w:eastAsia="vi-VN"/>
    </w:rPr>
  </w:style>
  <w:style w:type="paragraph" w:customStyle="1" w:styleId="xl285">
    <w:name w:val="xl285"/>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sz w:val="32"/>
      <w:szCs w:val="32"/>
      <w:lang w:val="vi-VN" w:eastAsia="vi-VN"/>
    </w:rPr>
  </w:style>
  <w:style w:type="paragraph" w:customStyle="1" w:styleId="xl286">
    <w:name w:val="xl286"/>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color w:val="000000"/>
      <w:szCs w:val="24"/>
      <w:lang w:val="vi-VN" w:eastAsia="vi-VN"/>
    </w:rPr>
  </w:style>
  <w:style w:type="paragraph" w:customStyle="1" w:styleId="xl287">
    <w:name w:val="xl287"/>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sz w:val="28"/>
      <w:szCs w:val="28"/>
      <w:lang w:val="vi-VN" w:eastAsia="vi-VN"/>
    </w:rPr>
  </w:style>
  <w:style w:type="paragraph" w:customStyle="1" w:styleId="xl288">
    <w:name w:val="xl288"/>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color w:val="000000"/>
      <w:szCs w:val="24"/>
      <w:lang w:val="vi-VN" w:eastAsia="vi-VN"/>
    </w:rPr>
  </w:style>
  <w:style w:type="paragraph" w:customStyle="1" w:styleId="xl289">
    <w:name w:val="xl289"/>
    <w:basedOn w:val="Binhthng"/>
    <w:rsid w:val="00483460"/>
    <w:pPr>
      <w:pBdr>
        <w:top w:val="single" w:sz="4" w:space="0" w:color="auto"/>
        <w:left w:val="single" w:sz="4" w:space="0" w:color="auto"/>
        <w:bottom w:val="single" w:sz="4" w:space="0" w:color="000000"/>
      </w:pBdr>
      <w:spacing w:before="100" w:beforeAutospacing="1" w:after="100" w:afterAutospacing="1"/>
      <w:jc w:val="left"/>
      <w:textAlignment w:val="center"/>
    </w:pPr>
    <w:rPr>
      <w:b/>
      <w:bCs/>
      <w:color w:val="000000"/>
      <w:szCs w:val="24"/>
      <w:lang w:val="vi-VN" w:eastAsia="vi-VN"/>
    </w:rPr>
  </w:style>
  <w:style w:type="paragraph" w:customStyle="1" w:styleId="xl290">
    <w:name w:val="xl290"/>
    <w:basedOn w:val="Binhthng"/>
    <w:rsid w:val="00483460"/>
    <w:pPr>
      <w:pBdr>
        <w:top w:val="single" w:sz="4" w:space="0" w:color="auto"/>
        <w:left w:val="single" w:sz="4" w:space="0" w:color="auto"/>
        <w:bottom w:val="single" w:sz="4" w:space="0" w:color="auto"/>
      </w:pBdr>
      <w:spacing w:before="100" w:beforeAutospacing="1" w:after="100" w:afterAutospacing="1"/>
      <w:jc w:val="left"/>
      <w:textAlignment w:val="center"/>
    </w:pPr>
    <w:rPr>
      <w:b/>
      <w:bCs/>
      <w:sz w:val="26"/>
      <w:szCs w:val="26"/>
      <w:lang w:val="vi-VN" w:eastAsia="vi-VN"/>
    </w:rPr>
  </w:style>
  <w:style w:type="paragraph" w:customStyle="1" w:styleId="xl291">
    <w:name w:val="xl291"/>
    <w:basedOn w:val="Binhthng"/>
    <w:rsid w:val="00483460"/>
    <w:pPr>
      <w:pBdr>
        <w:left w:val="single" w:sz="4" w:space="0" w:color="auto"/>
        <w:bottom w:val="single" w:sz="4" w:space="0" w:color="auto"/>
      </w:pBdr>
      <w:spacing w:before="100" w:beforeAutospacing="1" w:after="100" w:afterAutospacing="1"/>
      <w:jc w:val="left"/>
      <w:textAlignment w:val="center"/>
    </w:pPr>
    <w:rPr>
      <w:b/>
      <w:bCs/>
      <w:sz w:val="28"/>
      <w:szCs w:val="28"/>
      <w:lang w:val="vi-VN" w:eastAsia="vi-VN"/>
    </w:rPr>
  </w:style>
  <w:style w:type="character" w:customStyle="1" w:styleId="sku">
    <w:name w:val="sku"/>
    <w:rsid w:val="00483460"/>
  </w:style>
  <w:style w:type="paragraph" w:styleId="uMucluc">
    <w:name w:val="TOC Heading"/>
    <w:basedOn w:val="u1"/>
    <w:next w:val="Binhthng"/>
    <w:uiPriority w:val="39"/>
    <w:unhideWhenUsed/>
    <w:qFormat/>
    <w:rsid w:val="00483460"/>
    <w:pPr>
      <w:spacing w:before="240" w:after="0" w:line="259" w:lineRule="auto"/>
      <w:jc w:val="left"/>
      <w:outlineLvl w:val="9"/>
    </w:pPr>
    <w:rPr>
      <w:rFonts w:ascii="Calibri Light" w:eastAsia="Times New Roman" w:hAnsi="Calibri Light" w:cs="Times New Roman"/>
      <w:color w:val="2F5496"/>
      <w:sz w:val="32"/>
      <w:szCs w:val="32"/>
    </w:rPr>
  </w:style>
  <w:style w:type="paragraph" w:customStyle="1" w:styleId="Bang">
    <w:name w:val="Bang"/>
    <w:basedOn w:val="Binhthng"/>
    <w:rsid w:val="00483460"/>
    <w:pPr>
      <w:spacing w:before="60" w:after="60"/>
      <w:jc w:val="center"/>
    </w:pPr>
    <w:rPr>
      <w:rFonts w:ascii=".VnTime" w:hAnsi=".VnTime"/>
      <w:sz w:val="26"/>
    </w:rPr>
  </w:style>
  <w:style w:type="character" w:customStyle="1" w:styleId="fontstyle01">
    <w:name w:val="fontstyle01"/>
    <w:rsid w:val="00483460"/>
    <w:rPr>
      <w:rFonts w:ascii="TimesNewRomanPSMT" w:hAnsi="TimesNewRomanPSMT" w:hint="default"/>
      <w:b w:val="0"/>
      <w:bCs w:val="0"/>
      <w:i w:val="0"/>
      <w:iCs w:val="0"/>
      <w:color w:val="000000"/>
      <w:sz w:val="28"/>
      <w:szCs w:val="28"/>
    </w:rPr>
  </w:style>
  <w:style w:type="paragraph" w:customStyle="1" w:styleId="Char4">
    <w:name w:val="Char4"/>
    <w:basedOn w:val="Binhthng"/>
    <w:semiHidden/>
    <w:rsid w:val="00483460"/>
    <w:pPr>
      <w:spacing w:after="160" w:line="240" w:lineRule="exact"/>
      <w:jc w:val="left"/>
    </w:pPr>
    <w:rPr>
      <w:rFonts w:ascii="Arial" w:hAnsi="Arial" w:cs="Arial"/>
      <w:sz w:val="22"/>
      <w:szCs w:val="22"/>
    </w:rPr>
  </w:style>
  <w:style w:type="paragraph" w:customStyle="1" w:styleId="Nidung">
    <w:name w:val="Néi dung"/>
    <w:basedOn w:val="Binhthng"/>
    <w:rsid w:val="00483460"/>
    <w:pPr>
      <w:spacing w:after="120"/>
      <w:ind w:firstLine="720"/>
    </w:pPr>
    <w:rPr>
      <w:rFonts w:ascii=".VnTime" w:hAnsi=".VnTime"/>
      <w:sz w:val="28"/>
      <w:lang w:val="pt-BR"/>
    </w:rPr>
  </w:style>
  <w:style w:type="paragraph" w:customStyle="1" w:styleId="A12">
    <w:name w:val="A12"/>
    <w:basedOn w:val="Binhthng"/>
    <w:qFormat/>
    <w:rsid w:val="00483460"/>
    <w:pPr>
      <w:shd w:val="clear" w:color="auto" w:fill="FFFFFF"/>
      <w:spacing w:before="120" w:line="270" w:lineRule="atLeast"/>
    </w:pPr>
    <w:rPr>
      <w:b/>
      <w:bCs/>
      <w:i/>
      <w:color w:val="000000"/>
      <w:sz w:val="28"/>
      <w:szCs w:val="28"/>
    </w:rPr>
  </w:style>
  <w:style w:type="character" w:customStyle="1" w:styleId="fontstyle21">
    <w:name w:val="fontstyle21"/>
    <w:rsid w:val="00483460"/>
    <w:rPr>
      <w:rFonts w:ascii="TimesNewRomanPS-BoldItalicMT" w:hAnsi="TimesNewRomanPS-BoldItalicMT" w:hint="default"/>
      <w:b/>
      <w:bCs/>
      <w:i/>
      <w:iCs/>
      <w:color w:val="000000"/>
      <w:sz w:val="26"/>
      <w:szCs w:val="26"/>
    </w:rPr>
  </w:style>
  <w:style w:type="character" w:customStyle="1" w:styleId="fontstyle31">
    <w:name w:val="fontstyle31"/>
    <w:rsid w:val="00483460"/>
    <w:rPr>
      <w:rFonts w:ascii="TimesNewRomanPSMT" w:hAnsi="TimesNewRomanPSMT" w:hint="default"/>
      <w:b w:val="0"/>
      <w:bCs w:val="0"/>
      <w:i w:val="0"/>
      <w:iCs w:val="0"/>
      <w:color w:val="000000"/>
      <w:sz w:val="26"/>
      <w:szCs w:val="26"/>
    </w:rPr>
  </w:style>
  <w:style w:type="character" w:customStyle="1" w:styleId="oancuaDanhsachChar">
    <w:name w:val="Đoạn của Danh sách Char"/>
    <w:aliases w:val="My checklist Char,bullet Char,FooterText Char,Paragraphe de liste Char,Use Case List Paragraph Char,Body Bullet Char,Ref Char,Bulleted Text Char,List bullet Char,List Bullet1 Char,Figure_name Char,List Paragraph Char Char Char"/>
    <w:link w:val="oancuaDanhsach"/>
    <w:uiPriority w:val="34"/>
    <w:qFormat/>
    <w:rsid w:val="0048346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42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96DB7-391D-428D-9C3E-C8573BD2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7</Pages>
  <Words>2101</Words>
  <Characters>11981</Characters>
  <Application>Microsoft Office Word</Application>
  <DocSecurity>0</DocSecurity>
  <Lines>99</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Đạt</dc:creator>
  <cp:keywords/>
  <dc:description/>
  <cp:lastModifiedBy>Nguyễn Văn Đạt</cp:lastModifiedBy>
  <cp:revision>307</cp:revision>
  <cp:lastPrinted>2025-03-27T03:21:00Z</cp:lastPrinted>
  <dcterms:created xsi:type="dcterms:W3CDTF">2025-07-10T08:51:00Z</dcterms:created>
  <dcterms:modified xsi:type="dcterms:W3CDTF">2025-12-24T07:33:00Z</dcterms:modified>
</cp:coreProperties>
</file>